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A1CA6" w14:textId="06C5EAB5" w:rsidR="00A745A5" w:rsidRDefault="00D45C0B" w:rsidP="00D45C0B">
      <w:r w:rsidRPr="00D45C0B">
        <w:rPr>
          <w:noProof/>
        </w:rPr>
        <w:drawing>
          <wp:anchor distT="0" distB="0" distL="114300" distR="114300" simplePos="0" relativeHeight="251658240" behindDoc="1" locked="0" layoutInCell="1" allowOverlap="1" wp14:anchorId="5C8D9A87" wp14:editId="7BF8E93C">
            <wp:simplePos x="0" y="0"/>
            <wp:positionH relativeFrom="column">
              <wp:posOffset>-715645</wp:posOffset>
            </wp:positionH>
            <wp:positionV relativeFrom="paragraph">
              <wp:posOffset>76200</wp:posOffset>
            </wp:positionV>
            <wp:extent cx="1498600" cy="1733550"/>
            <wp:effectExtent l="0" t="0" r="6350" b="0"/>
            <wp:wrapTight wrapText="bothSides">
              <wp:wrapPolygon edited="0">
                <wp:start x="0" y="0"/>
                <wp:lineTo x="0" y="21363"/>
                <wp:lineTo x="21417" y="21363"/>
                <wp:lineTo x="21417" y="0"/>
                <wp:lineTo x="0" y="0"/>
              </wp:wrapPolygon>
            </wp:wrapTight>
            <wp:docPr id="4041449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252ED" w14:textId="34461AE4" w:rsidR="00D45C0B" w:rsidRPr="00D45C0B" w:rsidRDefault="00D45C0B" w:rsidP="00D45C0B"/>
    <w:p w14:paraId="3088DF2B" w14:textId="41E8FFF0" w:rsidR="00D45C0B" w:rsidRPr="00D45C0B" w:rsidRDefault="00D45C0B" w:rsidP="00D45C0B"/>
    <w:p w14:paraId="5637AF3B" w14:textId="77777777" w:rsidR="00D45C0B" w:rsidRPr="00D45C0B" w:rsidRDefault="00D45C0B" w:rsidP="00D45C0B"/>
    <w:p w14:paraId="0B0B7D7B" w14:textId="7B39CC8D" w:rsidR="00D45C0B" w:rsidRPr="00D45C0B" w:rsidRDefault="00D45C0B" w:rsidP="00D45C0B"/>
    <w:p w14:paraId="23C982D0" w14:textId="3A9F280F" w:rsidR="002B3028" w:rsidRPr="00D45C0B" w:rsidRDefault="002B3028" w:rsidP="002B3028">
      <w:pPr>
        <w:tabs>
          <w:tab w:val="left" w:pos="930"/>
        </w:tabs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5C0B">
        <w:rPr>
          <w:i/>
          <w:iCs/>
        </w:rPr>
        <w:t>A Honfleur, le 2</w:t>
      </w:r>
      <w:r w:rsidR="00926C5E">
        <w:rPr>
          <w:i/>
          <w:iCs/>
        </w:rPr>
        <w:t>9</w:t>
      </w:r>
      <w:r w:rsidRPr="00D45C0B">
        <w:rPr>
          <w:i/>
          <w:iCs/>
        </w:rPr>
        <w:t xml:space="preserve"> septembre 2023,</w:t>
      </w:r>
    </w:p>
    <w:p w14:paraId="190DC466" w14:textId="2AEAB04D" w:rsidR="00D45C0B" w:rsidRPr="00D45C0B" w:rsidRDefault="00D45C0B" w:rsidP="00D45C0B">
      <w:pPr>
        <w:tabs>
          <w:tab w:val="left" w:pos="930"/>
        </w:tabs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F36656" w14:textId="680578CC" w:rsidR="005A2026" w:rsidRPr="004C6985" w:rsidRDefault="00D45C0B" w:rsidP="004C6985">
      <w:pPr>
        <w:tabs>
          <w:tab w:val="left" w:pos="930"/>
        </w:tabs>
        <w:jc w:val="both"/>
        <w:rPr>
          <w:b/>
          <w:bCs/>
        </w:rPr>
      </w:pPr>
      <w:r w:rsidRPr="00D45C0B">
        <w:rPr>
          <w:b/>
          <w:bCs/>
        </w:rPr>
        <w:t>Objet : Octobre rose 2023 à Honfleur</w:t>
      </w:r>
    </w:p>
    <w:p w14:paraId="3B256C07" w14:textId="66B79174" w:rsidR="00FB10BB" w:rsidRPr="00FB10BB" w:rsidRDefault="000D2AC9" w:rsidP="00FB10BB">
      <w:pPr>
        <w:jc w:val="right"/>
        <w:rPr>
          <w:i/>
          <w:iCs/>
        </w:rPr>
      </w:pPr>
      <w:r w:rsidRPr="00FB10BB">
        <w:rPr>
          <w:i/>
          <w:iCs/>
        </w:rPr>
        <w:t xml:space="preserve">« Tous ensemble, mobilisons-nous </w:t>
      </w:r>
      <w:r w:rsidR="00FB10BB" w:rsidRPr="00FB10BB">
        <w:rPr>
          <w:i/>
          <w:iCs/>
        </w:rPr>
        <w:t xml:space="preserve">pour lutter contre le cancer du sein. C’est une cause </w:t>
      </w:r>
      <w:r w:rsidR="00FB10BB">
        <w:rPr>
          <w:i/>
          <w:iCs/>
        </w:rPr>
        <w:t>pour</w:t>
      </w:r>
      <w:r w:rsidR="00FB10BB" w:rsidRPr="00FB10BB">
        <w:rPr>
          <w:i/>
          <w:iCs/>
        </w:rPr>
        <w:t xml:space="preserve"> laquelle la Ville </w:t>
      </w:r>
      <w:r w:rsidR="00FB10BB">
        <w:rPr>
          <w:i/>
          <w:iCs/>
        </w:rPr>
        <w:t>s’in</w:t>
      </w:r>
      <w:r w:rsidR="00003369">
        <w:rPr>
          <w:i/>
          <w:iCs/>
        </w:rPr>
        <w:t>s</w:t>
      </w:r>
      <w:r w:rsidR="00FB10BB">
        <w:rPr>
          <w:i/>
          <w:iCs/>
        </w:rPr>
        <w:t>crit</w:t>
      </w:r>
      <w:r w:rsidR="00FB10BB" w:rsidRPr="00FB10BB">
        <w:rPr>
          <w:i/>
          <w:iCs/>
        </w:rPr>
        <w:t xml:space="preserve"> pleinement. Aussi, nous allons commencer par illuminer notre belle Lieutenance de rose. »</w:t>
      </w:r>
    </w:p>
    <w:p w14:paraId="7114F5EF" w14:textId="7F5E7C47" w:rsidR="000D2AC9" w:rsidRPr="004C6985" w:rsidRDefault="00FB10BB" w:rsidP="00FB10BB">
      <w:pPr>
        <w:jc w:val="right"/>
        <w:rPr>
          <w:sz w:val="20"/>
          <w:szCs w:val="20"/>
        </w:rPr>
      </w:pPr>
      <w:r w:rsidRPr="004C6985">
        <w:rPr>
          <w:sz w:val="20"/>
          <w:szCs w:val="20"/>
        </w:rPr>
        <w:t>Michel Lamarre, maire de Honfleur</w:t>
      </w:r>
    </w:p>
    <w:p w14:paraId="34325D10" w14:textId="5C9D43EA" w:rsidR="002541F3" w:rsidRDefault="002541F3" w:rsidP="0073278E">
      <w:pPr>
        <w:jc w:val="both"/>
        <w:rPr>
          <w:b/>
          <w:bCs/>
        </w:rPr>
      </w:pPr>
      <w:r w:rsidRPr="002541F3">
        <w:t xml:space="preserve">Campagne annuelle de communication destinée à sensibiliser les femmes (et les hommes) au dépistage du cancer du sein et à récolter des fonds pour la recherche, </w:t>
      </w:r>
      <w:r w:rsidR="00CF4E0B">
        <w:t>Octobre rose revient, cette année encore pour inciter tout un chacun à « libérer la parole », « parler du dépistage » et « soutenir la lutte contre le cancer du sein ».</w:t>
      </w:r>
    </w:p>
    <w:p w14:paraId="6D3B5BDB" w14:textId="65AA2276" w:rsidR="002541F3" w:rsidRDefault="00CF4E0B" w:rsidP="0073278E">
      <w:pPr>
        <w:jc w:val="both"/>
      </w:pPr>
      <w:r>
        <w:t xml:space="preserve">A Honfleur, </w:t>
      </w:r>
      <w:r w:rsidRPr="00B57947">
        <w:rPr>
          <w:b/>
          <w:bCs/>
        </w:rPr>
        <w:t>Marie Eymeri</w:t>
      </w:r>
      <w:r w:rsidR="0034616B">
        <w:t>, qui vient d’ouvrir sa boutique « MC</w:t>
      </w:r>
      <w:r w:rsidR="006A7845">
        <w:t>’</w:t>
      </w:r>
      <w:r w:rsidR="0034616B">
        <w:t xml:space="preserve"> Normand », </w:t>
      </w:r>
      <w:r w:rsidR="00E4424E">
        <w:t xml:space="preserve">au 17, </w:t>
      </w:r>
      <w:r w:rsidR="0034616B">
        <w:t xml:space="preserve">rue Cachin, a décidé de s’inscrire pleinement dans ce mois de sensibilisation et a créé un visuel, nommé « Néné Power ». </w:t>
      </w:r>
      <w:r w:rsidR="0034616B" w:rsidRPr="00A15B6F">
        <w:rPr>
          <w:i/>
          <w:iCs/>
        </w:rPr>
        <w:t xml:space="preserve">« Néné, parce que les seins sont les « nénés » </w:t>
      </w:r>
      <w:r w:rsidR="00671A4C" w:rsidRPr="00A15B6F">
        <w:rPr>
          <w:i/>
          <w:iCs/>
        </w:rPr>
        <w:t xml:space="preserve">des mamans </w:t>
      </w:r>
      <w:r w:rsidR="0034616B" w:rsidRPr="00A15B6F">
        <w:rPr>
          <w:i/>
          <w:iCs/>
        </w:rPr>
        <w:t>pour le</w:t>
      </w:r>
      <w:r w:rsidR="00671A4C" w:rsidRPr="00A15B6F">
        <w:rPr>
          <w:i/>
          <w:iCs/>
        </w:rPr>
        <w:t>ur</w:t>
      </w:r>
      <w:r w:rsidR="0034616B" w:rsidRPr="00A15B6F">
        <w:rPr>
          <w:i/>
          <w:iCs/>
        </w:rPr>
        <w:t xml:space="preserve">s enfants, et Power pour le côté femme sauvage </w:t>
      </w:r>
      <w:r w:rsidR="006A7845">
        <w:rPr>
          <w:i/>
          <w:iCs/>
        </w:rPr>
        <w:t>amazone</w:t>
      </w:r>
      <w:r w:rsidR="0034616B" w:rsidRPr="00A15B6F">
        <w:rPr>
          <w:i/>
          <w:iCs/>
        </w:rPr>
        <w:t> »</w:t>
      </w:r>
      <w:r w:rsidR="0034616B">
        <w:t xml:space="preserve">, explique la créatrice. </w:t>
      </w:r>
      <w:r w:rsidR="00741669">
        <w:t>Tout de rose (et de paillettes) vêtu, ce slogan sera ainsi décliné sur ses to</w:t>
      </w:r>
      <w:r w:rsidR="00C4755F">
        <w:t>te</w:t>
      </w:r>
      <w:r w:rsidR="00C2591C">
        <w:t>-</w:t>
      </w:r>
      <w:r w:rsidR="00741669">
        <w:t>bags et tee-shirts, tout le mois d’octobre</w:t>
      </w:r>
      <w:r w:rsidR="00F609D5">
        <w:t xml:space="preserve"> et seront à vendre directement dans son</w:t>
      </w:r>
      <w:r w:rsidR="00813B14">
        <w:t xml:space="preserve"> </w:t>
      </w:r>
      <w:r w:rsidR="00F609D5">
        <w:t>magasin</w:t>
      </w:r>
      <w:r w:rsidR="00741669">
        <w:t xml:space="preserve">. </w:t>
      </w:r>
      <w:r w:rsidR="00671A4C" w:rsidRPr="00A15B6F">
        <w:rPr>
          <w:i/>
          <w:iCs/>
        </w:rPr>
        <w:t xml:space="preserve">« Les bénéfices de ces ventes seront intégralement reversés </w:t>
      </w:r>
      <w:r w:rsidR="003E0B98" w:rsidRPr="00A15B6F">
        <w:rPr>
          <w:i/>
          <w:iCs/>
        </w:rPr>
        <w:t xml:space="preserve">au Centre </w:t>
      </w:r>
      <w:r w:rsidR="00671A4C" w:rsidRPr="00A15B6F">
        <w:rPr>
          <w:i/>
          <w:iCs/>
        </w:rPr>
        <w:t>Baclesse</w:t>
      </w:r>
      <w:r w:rsidR="003E0B98" w:rsidRPr="00A15B6F">
        <w:rPr>
          <w:i/>
          <w:iCs/>
        </w:rPr>
        <w:t xml:space="preserve"> de Caen</w:t>
      </w:r>
      <w:r w:rsidR="00A15B6F" w:rsidRPr="00A15B6F">
        <w:rPr>
          <w:i/>
          <w:iCs/>
        </w:rPr>
        <w:t>, spécialisé dans le traitement du cancer du sein</w:t>
      </w:r>
      <w:r w:rsidR="00671A4C" w:rsidRPr="00A15B6F">
        <w:rPr>
          <w:i/>
          <w:iCs/>
        </w:rPr>
        <w:t xml:space="preserve"> », </w:t>
      </w:r>
      <w:r w:rsidR="00671A4C">
        <w:t>assure Marie Eymeri.</w:t>
      </w:r>
    </w:p>
    <w:p w14:paraId="77DE4711" w14:textId="0BD37719" w:rsidR="00E53252" w:rsidRDefault="008A33C3" w:rsidP="0073278E">
      <w:pPr>
        <w:jc w:val="both"/>
      </w:pPr>
      <w:r>
        <w:t xml:space="preserve">Et pour lancer ce mois « Néné Power à Honfleur », </w:t>
      </w:r>
      <w:r w:rsidR="00E53252">
        <w:t xml:space="preserve">le samedi 30 septembre, </w:t>
      </w:r>
      <w:r w:rsidR="00D85D44">
        <w:t>à compter de 18h</w:t>
      </w:r>
      <w:r w:rsidR="00351BD8">
        <w:t>30</w:t>
      </w:r>
      <w:r w:rsidR="00D85D44">
        <w:t xml:space="preserve">, </w:t>
      </w:r>
      <w:r w:rsidR="00E53252">
        <w:t>vous pourrez également vous procurer un tee-shirt</w:t>
      </w:r>
      <w:r w:rsidR="00FC326F">
        <w:t xml:space="preserve"> ou un tote-bag</w:t>
      </w:r>
      <w:r w:rsidR="00E53252">
        <w:t xml:space="preserve"> « Néné Power » au bar Polopocco de Honfleur. En partenariat avec </w:t>
      </w:r>
      <w:r w:rsidR="00E53252" w:rsidRPr="00B57947">
        <w:rPr>
          <w:b/>
          <w:bCs/>
        </w:rPr>
        <w:t>Robin Houde</w:t>
      </w:r>
      <w:r w:rsidR="00E53252">
        <w:t xml:space="preserve">, le propriétaire honfleurais, une soirée spéciale sera organisée </w:t>
      </w:r>
      <w:r w:rsidR="00351BD8">
        <w:t>pour collecter des fonds</w:t>
      </w:r>
      <w:r w:rsidR="00E53252">
        <w:t xml:space="preserve">. </w:t>
      </w:r>
      <w:r w:rsidR="00E53252" w:rsidRPr="00B21872">
        <w:rPr>
          <w:i/>
          <w:iCs/>
        </w:rPr>
        <w:t xml:space="preserve">« Le Polopocco va </w:t>
      </w:r>
      <w:r w:rsidR="00B21872" w:rsidRPr="00B21872">
        <w:rPr>
          <w:i/>
          <w:iCs/>
        </w:rPr>
        <w:t xml:space="preserve">même </w:t>
      </w:r>
      <w:r w:rsidR="00E53252" w:rsidRPr="00B21872">
        <w:rPr>
          <w:i/>
          <w:iCs/>
        </w:rPr>
        <w:t xml:space="preserve">créer un cocktail nommé également « Néné Power » et dont une partie des bénéfices ira </w:t>
      </w:r>
      <w:r w:rsidR="00813B14">
        <w:rPr>
          <w:i/>
          <w:iCs/>
        </w:rPr>
        <w:t xml:space="preserve">aussi </w:t>
      </w:r>
      <w:r w:rsidR="00E53252" w:rsidRPr="00B21872">
        <w:rPr>
          <w:i/>
          <w:iCs/>
        </w:rPr>
        <w:t xml:space="preserve">à Baclesse », </w:t>
      </w:r>
      <w:r w:rsidR="00E53252">
        <w:t>poursui</w:t>
      </w:r>
      <w:r w:rsidR="00B565F3">
        <w:t>vent-ils.</w:t>
      </w:r>
    </w:p>
    <w:p w14:paraId="1F1C0DCD" w14:textId="038238BA" w:rsidR="00127324" w:rsidRDefault="009A43C3" w:rsidP="00325C81">
      <w:r w:rsidRPr="00127324">
        <w:rPr>
          <w:noProof/>
        </w:rPr>
        <w:drawing>
          <wp:anchor distT="0" distB="0" distL="114300" distR="114300" simplePos="0" relativeHeight="251662336" behindDoc="1" locked="0" layoutInCell="1" allowOverlap="1" wp14:anchorId="5788B057" wp14:editId="72FDF87C">
            <wp:simplePos x="0" y="0"/>
            <wp:positionH relativeFrom="margin">
              <wp:posOffset>3810</wp:posOffset>
            </wp:positionH>
            <wp:positionV relativeFrom="paragraph">
              <wp:posOffset>43815</wp:posOffset>
            </wp:positionV>
            <wp:extent cx="438658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ight>
            <wp:docPr id="4243649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872">
        <w:t>Enfin, p</w:t>
      </w:r>
      <w:r w:rsidR="00D526A5">
        <w:t xml:space="preserve">our </w:t>
      </w:r>
      <w:r w:rsidR="009B0A62">
        <w:t>aller encore plus loin dans</w:t>
      </w:r>
      <w:r w:rsidR="00D526A5">
        <w:t xml:space="preserve"> la promotion de </w:t>
      </w:r>
      <w:r w:rsidR="009B0A62">
        <w:t>c</w:t>
      </w:r>
      <w:r w:rsidR="00D526A5">
        <w:t>es tee-shirts</w:t>
      </w:r>
      <w:r w:rsidR="00B21872">
        <w:t xml:space="preserve"> </w:t>
      </w:r>
      <w:r w:rsidR="00C02B3A">
        <w:t xml:space="preserve">et ces tote-bags </w:t>
      </w:r>
      <w:r w:rsidR="00B21872">
        <w:t>à visée caritative</w:t>
      </w:r>
      <w:r w:rsidR="00D526A5">
        <w:t xml:space="preserve">, Marie Eymeri </w:t>
      </w:r>
      <w:r w:rsidR="00785ADA">
        <w:t>et</w:t>
      </w:r>
      <w:r w:rsidR="00D526A5">
        <w:t xml:space="preserve"> </w:t>
      </w:r>
      <w:r w:rsidR="00D526A5" w:rsidRPr="00B57947">
        <w:rPr>
          <w:b/>
          <w:bCs/>
        </w:rPr>
        <w:t>Lucrece Fauvel</w:t>
      </w:r>
      <w:r w:rsidR="00785ADA">
        <w:t xml:space="preserve"> (honfleuraise) se sont associées et, e</w:t>
      </w:r>
      <w:r w:rsidR="00F609D5">
        <w:t>nsemble, elles ont</w:t>
      </w:r>
      <w:r w:rsidR="0026310E">
        <w:t xml:space="preserve"> </w:t>
      </w:r>
      <w:r w:rsidR="00F609D5">
        <w:t xml:space="preserve">réalisé un shooting photo </w:t>
      </w:r>
      <w:r w:rsidR="0032207E">
        <w:t xml:space="preserve">intergénérationnel </w:t>
      </w:r>
      <w:r w:rsidR="00F609D5">
        <w:t xml:space="preserve">au Jardin du </w:t>
      </w:r>
      <w:r w:rsidR="00127324">
        <w:t>T</w:t>
      </w:r>
      <w:r w:rsidR="00F609D5">
        <w:t>ripot.</w:t>
      </w:r>
    </w:p>
    <w:p w14:paraId="2EDF9743" w14:textId="5CAB2E31" w:rsidR="002B3028" w:rsidRPr="002B3028" w:rsidRDefault="002B3028" w:rsidP="009A43C3">
      <w:pPr>
        <w:jc w:val="both"/>
        <w:rPr>
          <w:i/>
          <w:iCs/>
          <w:sz w:val="20"/>
          <w:szCs w:val="20"/>
        </w:rPr>
      </w:pPr>
      <w:r w:rsidRPr="002B3028">
        <w:rPr>
          <w:i/>
          <w:iCs/>
          <w:sz w:val="20"/>
          <w:szCs w:val="20"/>
        </w:rPr>
        <w:t>Le cancer du sein peut toucher les femmes de tous les âges. Ici, toutes ces femmes se mobilisent et arborent le tee-shirt créé par Marie « Néné Power »</w:t>
      </w:r>
      <w:r w:rsidR="0036569F">
        <w:rPr>
          <w:i/>
          <w:iCs/>
          <w:sz w:val="20"/>
          <w:szCs w:val="20"/>
        </w:rPr>
        <w:t xml:space="preserve"> (copyright : Marie Eymeri)</w:t>
      </w:r>
      <w:r w:rsidRPr="002B3028">
        <w:rPr>
          <w:i/>
          <w:iCs/>
          <w:sz w:val="20"/>
          <w:szCs w:val="20"/>
        </w:rPr>
        <w:t>.</w:t>
      </w:r>
    </w:p>
    <w:p w14:paraId="64DDDFCD" w14:textId="77777777" w:rsidR="002B3028" w:rsidRDefault="002B3028" w:rsidP="002B3028">
      <w:pPr>
        <w:jc w:val="both"/>
      </w:pPr>
    </w:p>
    <w:p w14:paraId="5CB37312" w14:textId="373FFBA5" w:rsidR="00945FDB" w:rsidRDefault="008E403F" w:rsidP="0073278E">
      <w:pPr>
        <w:jc w:val="both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EDB622" wp14:editId="2CA5C82D">
            <wp:simplePos x="0" y="0"/>
            <wp:positionH relativeFrom="margin">
              <wp:align>right</wp:align>
            </wp:positionH>
            <wp:positionV relativeFrom="paragraph">
              <wp:posOffset>3603214</wp:posOffset>
            </wp:positionV>
            <wp:extent cx="4249420" cy="2832735"/>
            <wp:effectExtent l="0" t="0" r="0" b="5715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16901302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6D514B" wp14:editId="747ACB65">
            <wp:simplePos x="898543" y="465128"/>
            <wp:positionH relativeFrom="column">
              <wp:align>left</wp:align>
            </wp:positionH>
            <wp:positionV relativeFrom="paragraph">
              <wp:align>top</wp:align>
            </wp:positionV>
            <wp:extent cx="3229610" cy="3340735"/>
            <wp:effectExtent l="0" t="0" r="8890" b="0"/>
            <wp:wrapSquare wrapText="bothSides"/>
            <wp:docPr id="1228499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FDB" w:rsidRPr="00C41EF8">
        <w:rPr>
          <w:i/>
          <w:iCs/>
          <w:sz w:val="20"/>
          <w:szCs w:val="20"/>
        </w:rPr>
        <w:t>L’équipe du Polopocco joue également le jeu et proposera une soirée spéciale Octobre rose, ce samedi 30 septembre. Pour l’occasion, un cocktail sera créé : le « Néné Power » dont les bénéfices seront reversés au Centre Baclesse de Caen</w:t>
      </w:r>
      <w:r w:rsidR="0036569F">
        <w:rPr>
          <w:i/>
          <w:iCs/>
          <w:sz w:val="20"/>
          <w:szCs w:val="20"/>
        </w:rPr>
        <w:t xml:space="preserve"> (copyright : Marie Eymeri)</w:t>
      </w:r>
      <w:r w:rsidR="00945FDB" w:rsidRPr="00C41EF8">
        <w:rPr>
          <w:i/>
          <w:iCs/>
          <w:sz w:val="20"/>
          <w:szCs w:val="20"/>
        </w:rPr>
        <w:t>.</w:t>
      </w:r>
      <w:r w:rsidR="00945FDB" w:rsidRPr="00C41EF8">
        <w:rPr>
          <w:i/>
          <w:iCs/>
          <w:sz w:val="20"/>
          <w:szCs w:val="20"/>
        </w:rPr>
        <w:br w:type="textWrapping" w:clear="all"/>
      </w:r>
    </w:p>
    <w:p w14:paraId="0698D808" w14:textId="7DD3891C" w:rsidR="008E403F" w:rsidRDefault="00C41EF8" w:rsidP="00325C81">
      <w:r>
        <w:t>Fière de compter des commerçants</w:t>
      </w:r>
      <w:r w:rsidR="00CE26FA">
        <w:t xml:space="preserve"> si</w:t>
      </w:r>
      <w:r>
        <w:t xml:space="preserve"> impliqués, l</w:t>
      </w:r>
      <w:r w:rsidRPr="00C41EF8">
        <w:t xml:space="preserve">a Ville de Honfleur, </w:t>
      </w:r>
      <w:r>
        <w:t xml:space="preserve">par le biais de son maire, </w:t>
      </w:r>
      <w:r w:rsidRPr="00B57947">
        <w:rPr>
          <w:b/>
          <w:bCs/>
        </w:rPr>
        <w:t>Michel Lamarre</w:t>
      </w:r>
      <w:r>
        <w:t>, a souhaité s’inscrire dans l’action lancée par ces Honfleurais</w:t>
      </w:r>
      <w:r w:rsidR="001773E2">
        <w:t xml:space="preserve">. Ainsi, </w:t>
      </w:r>
      <w:r w:rsidR="0046533C">
        <w:t xml:space="preserve">à compter de ce vendredi 29 septembre, </w:t>
      </w:r>
      <w:r w:rsidR="001E43A0">
        <w:t xml:space="preserve">la Lieutenance sera </w:t>
      </w:r>
      <w:r w:rsidR="00412179">
        <w:t>parée</w:t>
      </w:r>
      <w:r w:rsidR="001E43A0">
        <w:t xml:space="preserve">, chaque soir du mois d’octobre, </w:t>
      </w:r>
      <w:r w:rsidR="00412179">
        <w:t xml:space="preserve">d’une lumière </w:t>
      </w:r>
      <w:r w:rsidR="001E43A0" w:rsidRPr="00A27E92">
        <w:t>rose</w:t>
      </w:r>
      <w:r w:rsidR="00412179" w:rsidRPr="00A27E92">
        <w:t>.</w:t>
      </w:r>
    </w:p>
    <w:p w14:paraId="58CC6B6D" w14:textId="72147FE9" w:rsidR="00967C1C" w:rsidRDefault="00412179" w:rsidP="00533DE4">
      <w:pPr>
        <w:jc w:val="both"/>
      </w:pPr>
      <w:r w:rsidRPr="00A27E92">
        <w:t>Les fougères arborescentes, placées devant la mairie</w:t>
      </w:r>
      <w:r w:rsidR="00B113C8">
        <w:t xml:space="preserve"> par le service Espaces Verts</w:t>
      </w:r>
      <w:r w:rsidRPr="00A27E92">
        <w:t xml:space="preserve">, ont été également dotées d’un nœud </w:t>
      </w:r>
      <w:r w:rsidR="007D091A">
        <w:t>r</w:t>
      </w:r>
      <w:r w:rsidRPr="00A27E92">
        <w:t>ose</w:t>
      </w:r>
      <w:r w:rsidR="005460E9">
        <w:t xml:space="preserve"> et de fleurs roses également</w:t>
      </w:r>
      <w:r w:rsidRPr="00A27E92">
        <w:t>, symbole de la lutte contre le cancer du sein.</w:t>
      </w:r>
    </w:p>
    <w:p w14:paraId="323C4A52" w14:textId="7412979E" w:rsidR="00297169" w:rsidRPr="00297169" w:rsidRDefault="00297169" w:rsidP="007D091A">
      <w:pPr>
        <w:rPr>
          <w:u w:val="single"/>
        </w:rPr>
      </w:pPr>
      <w:r w:rsidRPr="00297169">
        <w:rPr>
          <w:u w:val="single"/>
        </w:rPr>
        <w:t xml:space="preserve">Retrouvez ici quelques liens relatifs au sujet : </w:t>
      </w:r>
    </w:p>
    <w:p w14:paraId="6DCB129B" w14:textId="0F309935" w:rsidR="00297169" w:rsidRDefault="00297169" w:rsidP="00297169">
      <w:pPr>
        <w:pStyle w:val="Paragraphedeliste"/>
        <w:numPr>
          <w:ilvl w:val="0"/>
          <w:numId w:val="1"/>
        </w:numPr>
      </w:pPr>
      <w:r>
        <w:t xml:space="preserve">Ameli.fr sur le dépistage : </w:t>
      </w:r>
      <w:hyperlink r:id="rId9" w:anchor=":~:text=Oui%2C%20car%20chaque%20femme%20peut,d%C3%A9pistage%20tous%20les%20deux%20ans" w:history="1">
        <w:r w:rsidRPr="00A80092">
          <w:rPr>
            <w:rStyle w:val="Lienhypertexte"/>
          </w:rPr>
          <w:t>https://www.ameli.fr/assure/sante/themes/cancer-sein/depistage-gratuit-50-74-ans#:~:text=Oui%2C%20car%20chaque%20femme%20peut,d%C3%A9pistage%20tous%20les%20deux%20ans</w:t>
        </w:r>
      </w:hyperlink>
      <w:r w:rsidRPr="00297169">
        <w:t>.</w:t>
      </w:r>
      <w:r>
        <w:t xml:space="preserve"> </w:t>
      </w:r>
    </w:p>
    <w:p w14:paraId="6457A68D" w14:textId="0801F545" w:rsidR="00297169" w:rsidRDefault="00297169" w:rsidP="00297169">
      <w:pPr>
        <w:pStyle w:val="Paragraphedeliste"/>
        <w:numPr>
          <w:ilvl w:val="0"/>
          <w:numId w:val="1"/>
        </w:numPr>
      </w:pPr>
      <w:r>
        <w:t xml:space="preserve">Comment se déroule une mammographie : </w:t>
      </w:r>
      <w:hyperlink r:id="rId10" w:history="1">
        <w:r w:rsidRPr="00A80092">
          <w:rPr>
            <w:rStyle w:val="Lienhypertexte"/>
          </w:rPr>
          <w:t>https://www.ameli.fr/calvados/assure/sante/examen/imagerie-medicale/deroulement-mammographie</w:t>
        </w:r>
      </w:hyperlink>
      <w:r>
        <w:t xml:space="preserve"> </w:t>
      </w:r>
    </w:p>
    <w:p w14:paraId="636A7B03" w14:textId="77777777" w:rsidR="00967C1C" w:rsidRDefault="00297169" w:rsidP="00297169">
      <w:pPr>
        <w:pStyle w:val="Paragraphedeliste"/>
        <w:numPr>
          <w:ilvl w:val="0"/>
          <w:numId w:val="1"/>
        </w:numPr>
      </w:pPr>
      <w:r>
        <w:t xml:space="preserve">Centre François-Baclesse : </w:t>
      </w:r>
      <w:hyperlink r:id="rId11" w:history="1">
        <w:r w:rsidRPr="00A80092">
          <w:rPr>
            <w:rStyle w:val="Lienhypertexte"/>
          </w:rPr>
          <w:t>https://www.baclesse.fr/pathologie/les-cancer-du-sein/</w:t>
        </w:r>
      </w:hyperlink>
      <w:r>
        <w:t xml:space="preserve"> </w:t>
      </w:r>
    </w:p>
    <w:p w14:paraId="0F5717EF" w14:textId="3AA191FD" w:rsidR="00297169" w:rsidRPr="00C41EF8" w:rsidRDefault="00297169" w:rsidP="00297169">
      <w:pPr>
        <w:pStyle w:val="Paragraphedeliste"/>
        <w:numPr>
          <w:ilvl w:val="0"/>
          <w:numId w:val="1"/>
        </w:numPr>
      </w:pPr>
      <w:r>
        <w:t xml:space="preserve">Lien Info Santé Normandie : </w:t>
      </w:r>
      <w:hyperlink r:id="rId12" w:history="1">
        <w:r w:rsidRPr="00A80092">
          <w:rPr>
            <w:rStyle w:val="Lienhypertexte"/>
          </w:rPr>
          <w:t>https://www.info-sante-normandie.fr/dossiers-sante/les-dossiers-du-mois/octobre-rose/octobre-rose,2700,3072.html</w:t>
        </w:r>
      </w:hyperlink>
      <w:r>
        <w:t xml:space="preserve"> </w:t>
      </w:r>
    </w:p>
    <w:sectPr w:rsidR="00297169" w:rsidRPr="00C41EF8" w:rsidSect="00D45C0B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E94798"/>
    <w:multiLevelType w:val="hybridMultilevel"/>
    <w:tmpl w:val="B1768460"/>
    <w:lvl w:ilvl="0" w:tplc="687257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7993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0B"/>
    <w:rsid w:val="00003369"/>
    <w:rsid w:val="00005CA6"/>
    <w:rsid w:val="000459B4"/>
    <w:rsid w:val="000D2AC9"/>
    <w:rsid w:val="001115BC"/>
    <w:rsid w:val="00127324"/>
    <w:rsid w:val="001773E2"/>
    <w:rsid w:val="001C0DAF"/>
    <w:rsid w:val="001C545D"/>
    <w:rsid w:val="001E43A0"/>
    <w:rsid w:val="002526CA"/>
    <w:rsid w:val="002541F3"/>
    <w:rsid w:val="0026310E"/>
    <w:rsid w:val="0027774A"/>
    <w:rsid w:val="00297169"/>
    <w:rsid w:val="002B3028"/>
    <w:rsid w:val="0032207E"/>
    <w:rsid w:val="00325C81"/>
    <w:rsid w:val="00332ED2"/>
    <w:rsid w:val="0034616B"/>
    <w:rsid w:val="00351BD8"/>
    <w:rsid w:val="0036569F"/>
    <w:rsid w:val="003E0B98"/>
    <w:rsid w:val="003E2EE2"/>
    <w:rsid w:val="00412179"/>
    <w:rsid w:val="004176ED"/>
    <w:rsid w:val="0046533C"/>
    <w:rsid w:val="004C6985"/>
    <w:rsid w:val="00533DE4"/>
    <w:rsid w:val="005460E9"/>
    <w:rsid w:val="005A2026"/>
    <w:rsid w:val="005E5A77"/>
    <w:rsid w:val="00671A4C"/>
    <w:rsid w:val="006A1F8A"/>
    <w:rsid w:val="006A7845"/>
    <w:rsid w:val="006B4D48"/>
    <w:rsid w:val="0073278E"/>
    <w:rsid w:val="00741669"/>
    <w:rsid w:val="00785ADA"/>
    <w:rsid w:val="007D091A"/>
    <w:rsid w:val="007D369B"/>
    <w:rsid w:val="00813B14"/>
    <w:rsid w:val="00887D0F"/>
    <w:rsid w:val="008A33C3"/>
    <w:rsid w:val="008B562C"/>
    <w:rsid w:val="008E403F"/>
    <w:rsid w:val="00910576"/>
    <w:rsid w:val="00926C5E"/>
    <w:rsid w:val="00945FDB"/>
    <w:rsid w:val="00957765"/>
    <w:rsid w:val="00967C1C"/>
    <w:rsid w:val="009A43C3"/>
    <w:rsid w:val="009A4FC8"/>
    <w:rsid w:val="009B0A62"/>
    <w:rsid w:val="00A15B6F"/>
    <w:rsid w:val="00A27E92"/>
    <w:rsid w:val="00A745A5"/>
    <w:rsid w:val="00AD7034"/>
    <w:rsid w:val="00B113C8"/>
    <w:rsid w:val="00B21872"/>
    <w:rsid w:val="00B565F3"/>
    <w:rsid w:val="00B57947"/>
    <w:rsid w:val="00BD4029"/>
    <w:rsid w:val="00C02B3A"/>
    <w:rsid w:val="00C2591C"/>
    <w:rsid w:val="00C33A78"/>
    <w:rsid w:val="00C41EF8"/>
    <w:rsid w:val="00C4755F"/>
    <w:rsid w:val="00C62B24"/>
    <w:rsid w:val="00CE26FA"/>
    <w:rsid w:val="00CF4E0B"/>
    <w:rsid w:val="00D16978"/>
    <w:rsid w:val="00D45C0B"/>
    <w:rsid w:val="00D526A5"/>
    <w:rsid w:val="00D85D44"/>
    <w:rsid w:val="00DD47D8"/>
    <w:rsid w:val="00E4424E"/>
    <w:rsid w:val="00E53252"/>
    <w:rsid w:val="00E64C3F"/>
    <w:rsid w:val="00E918E0"/>
    <w:rsid w:val="00F609D5"/>
    <w:rsid w:val="00FB10BB"/>
    <w:rsid w:val="00FC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A5E5E"/>
  <w15:chartTrackingRefBased/>
  <w15:docId w15:val="{86529581-376E-4C53-9FD2-5F29C8C6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2541F3"/>
    <w:rPr>
      <w:b/>
      <w:bCs/>
    </w:rPr>
  </w:style>
  <w:style w:type="character" w:styleId="Lienhypertexte">
    <w:name w:val="Hyperlink"/>
    <w:basedOn w:val="Policepardfaut"/>
    <w:uiPriority w:val="99"/>
    <w:unhideWhenUsed/>
    <w:rsid w:val="002541F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9716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9716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971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info-sante-normandie.fr/dossiers-sante/les-dossiers-du-mois/octobre-rose/octobre-rose,2700,307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baclesse.fr/pathologie/les-cancer-du-sein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ameli.fr/calvados/assure/sante/examen/imagerie-medicale/deroulement-mammograph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eli.fr/assure/sante/themes/cancer-sein/depistage-gratuit-50-74-an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634</Words>
  <Characters>3493</Characters>
  <Application>Microsoft Office Word</Application>
  <DocSecurity>0</DocSecurity>
  <Lines>29</Lines>
  <Paragraphs>8</Paragraphs>
  <ScaleCrop>false</ScaleCrop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DRIEU</dc:creator>
  <cp:keywords/>
  <dc:description/>
  <cp:lastModifiedBy>Lucie DRIEU</cp:lastModifiedBy>
  <cp:revision>18</cp:revision>
  <cp:lastPrinted>2023-09-29T14:44:00Z</cp:lastPrinted>
  <dcterms:created xsi:type="dcterms:W3CDTF">2023-09-29T14:40:00Z</dcterms:created>
  <dcterms:modified xsi:type="dcterms:W3CDTF">2023-09-29T15:20:00Z</dcterms:modified>
</cp:coreProperties>
</file>