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5888B" w14:textId="3CBFF3B0" w:rsidR="008C3692" w:rsidRDefault="008C3692" w:rsidP="008C3692">
      <w:pPr>
        <w:jc w:val="center"/>
        <w:rPr>
          <w:b/>
          <w:bCs/>
          <w:sz w:val="52"/>
          <w:szCs w:val="52"/>
        </w:rPr>
      </w:pPr>
      <w:r w:rsidRPr="008C3692">
        <w:rPr>
          <w:b/>
          <w:bCs/>
          <w:sz w:val="52"/>
          <w:szCs w:val="52"/>
        </w:rPr>
        <w:t>Inauguration des travaux du Manoir du Désert</w:t>
      </w:r>
    </w:p>
    <w:p w14:paraId="20570777" w14:textId="27830370" w:rsidR="008C3692" w:rsidRDefault="008C3692" w:rsidP="008C3692">
      <w:pPr>
        <w:jc w:val="center"/>
        <w:rPr>
          <w:b/>
          <w:bCs/>
          <w:sz w:val="52"/>
          <w:szCs w:val="52"/>
        </w:rPr>
      </w:pPr>
      <w:r>
        <w:rPr>
          <w:b/>
          <w:bCs/>
          <w:sz w:val="52"/>
          <w:szCs w:val="52"/>
        </w:rPr>
        <w:t>. Le vendredi 16 septembre 2022 .</w:t>
      </w:r>
    </w:p>
    <w:p w14:paraId="682797BB" w14:textId="09C09926" w:rsidR="008C3692" w:rsidRPr="008C3692" w:rsidRDefault="008C3692" w:rsidP="008C3692">
      <w:pPr>
        <w:jc w:val="center"/>
        <w:rPr>
          <w:b/>
          <w:bCs/>
          <w:sz w:val="52"/>
          <w:szCs w:val="52"/>
        </w:rPr>
      </w:pPr>
      <w:r>
        <w:rPr>
          <w:b/>
          <w:bCs/>
          <w:sz w:val="52"/>
          <w:szCs w:val="52"/>
        </w:rPr>
        <w:t>----------------------------</w:t>
      </w:r>
    </w:p>
    <w:p w14:paraId="45238132" w14:textId="35E7CA60" w:rsidR="008C3692" w:rsidRDefault="008C3692">
      <w:pPr>
        <w:jc w:val="both"/>
        <w:rPr>
          <w:b/>
          <w:bCs/>
          <w:sz w:val="52"/>
          <w:szCs w:val="52"/>
        </w:rPr>
      </w:pPr>
    </w:p>
    <w:p w14:paraId="184BA336" w14:textId="6C2B41B5" w:rsidR="006A4A6D" w:rsidRDefault="006A4A6D">
      <w:pPr>
        <w:jc w:val="both"/>
        <w:rPr>
          <w:b/>
          <w:bCs/>
          <w:sz w:val="52"/>
          <w:szCs w:val="52"/>
        </w:rPr>
      </w:pPr>
      <w:r>
        <w:rPr>
          <w:b/>
          <w:bCs/>
          <w:sz w:val="52"/>
          <w:szCs w:val="52"/>
        </w:rPr>
        <w:t>Mesdames, Messieurs,</w:t>
      </w:r>
    </w:p>
    <w:p w14:paraId="3630A6EE" w14:textId="394FADD1" w:rsidR="008C3692" w:rsidRDefault="006A4A6D">
      <w:pPr>
        <w:jc w:val="both"/>
        <w:rPr>
          <w:b/>
          <w:bCs/>
          <w:sz w:val="52"/>
          <w:szCs w:val="52"/>
        </w:rPr>
      </w:pPr>
      <w:r>
        <w:rPr>
          <w:b/>
          <w:bCs/>
          <w:sz w:val="52"/>
          <w:szCs w:val="52"/>
        </w:rPr>
        <w:t>Chers amis,</w:t>
      </w:r>
    </w:p>
    <w:p w14:paraId="7CD33925" w14:textId="4E443375" w:rsidR="00AA6B74" w:rsidRDefault="00AA6B74">
      <w:pPr>
        <w:jc w:val="both"/>
        <w:rPr>
          <w:b/>
          <w:bCs/>
          <w:sz w:val="52"/>
          <w:szCs w:val="52"/>
        </w:rPr>
      </w:pPr>
    </w:p>
    <w:p w14:paraId="2776685D" w14:textId="188B4563" w:rsidR="00AA6B74" w:rsidRDefault="00AA6B74">
      <w:pPr>
        <w:jc w:val="both"/>
        <w:rPr>
          <w:b/>
          <w:bCs/>
          <w:sz w:val="52"/>
          <w:szCs w:val="52"/>
        </w:rPr>
      </w:pPr>
      <w:r>
        <w:rPr>
          <w:b/>
          <w:bCs/>
          <w:sz w:val="52"/>
          <w:szCs w:val="52"/>
        </w:rPr>
        <w:t xml:space="preserve">Je suis très heureux de vous accueillir ici, sur le Plateau de Honfleur, devant ce manoir exceptionnel qui est l’un des rares en France à avoir gardé l’authenticité de son architecture. </w:t>
      </w:r>
    </w:p>
    <w:p w14:paraId="31F1B8DD" w14:textId="77777777" w:rsidR="003E689C" w:rsidRDefault="003E689C">
      <w:pPr>
        <w:jc w:val="both"/>
        <w:rPr>
          <w:b/>
          <w:bCs/>
          <w:sz w:val="52"/>
          <w:szCs w:val="52"/>
        </w:rPr>
      </w:pPr>
    </w:p>
    <w:p w14:paraId="6895C56A" w14:textId="6FA5C0FC" w:rsidR="00AA6B74" w:rsidRDefault="00AA6B74">
      <w:pPr>
        <w:jc w:val="both"/>
        <w:rPr>
          <w:b/>
          <w:bCs/>
          <w:sz w:val="52"/>
          <w:szCs w:val="52"/>
        </w:rPr>
      </w:pPr>
      <w:r>
        <w:rPr>
          <w:b/>
          <w:bCs/>
          <w:sz w:val="52"/>
          <w:szCs w:val="52"/>
        </w:rPr>
        <w:t>Un petit rappel historique, si vous me le permettez.</w:t>
      </w:r>
    </w:p>
    <w:p w14:paraId="44E97450" w14:textId="4B200923" w:rsidR="00AA6B74" w:rsidRDefault="00AA6B74">
      <w:pPr>
        <w:jc w:val="both"/>
        <w:rPr>
          <w:b/>
          <w:bCs/>
          <w:sz w:val="52"/>
          <w:szCs w:val="52"/>
        </w:rPr>
      </w:pPr>
    </w:p>
    <w:p w14:paraId="37EFB9EE" w14:textId="77777777" w:rsidR="002D5CBD" w:rsidRDefault="00AA6B74">
      <w:pPr>
        <w:jc w:val="both"/>
        <w:rPr>
          <w:b/>
          <w:bCs/>
          <w:sz w:val="52"/>
          <w:szCs w:val="52"/>
        </w:rPr>
      </w:pPr>
      <w:r>
        <w:rPr>
          <w:b/>
          <w:bCs/>
          <w:sz w:val="52"/>
          <w:szCs w:val="52"/>
        </w:rPr>
        <w:t xml:space="preserve">Ce manoir a été construit pour le compte des frères Le Danois, une </w:t>
      </w:r>
    </w:p>
    <w:p w14:paraId="1CD893C0" w14:textId="358433DA" w:rsidR="002D5CBD" w:rsidRDefault="002D5CBD">
      <w:pPr>
        <w:jc w:val="both"/>
        <w:rPr>
          <w:b/>
          <w:bCs/>
          <w:sz w:val="52"/>
          <w:szCs w:val="52"/>
        </w:rPr>
      </w:pPr>
      <w:r>
        <w:rPr>
          <w:b/>
          <w:bCs/>
          <w:sz w:val="52"/>
          <w:szCs w:val="52"/>
        </w:rPr>
        <w:lastRenderedPageBreak/>
        <w:t>. / 2</w:t>
      </w:r>
    </w:p>
    <w:p w14:paraId="2BC5F6FB" w14:textId="77777777" w:rsidR="002D5CBD" w:rsidRDefault="002D5CBD">
      <w:pPr>
        <w:jc w:val="both"/>
        <w:rPr>
          <w:b/>
          <w:bCs/>
          <w:sz w:val="52"/>
          <w:szCs w:val="52"/>
        </w:rPr>
      </w:pPr>
    </w:p>
    <w:p w14:paraId="270B6905" w14:textId="02BCB781" w:rsidR="00AA6B74" w:rsidRDefault="00AA6B74">
      <w:pPr>
        <w:jc w:val="both"/>
        <w:rPr>
          <w:b/>
          <w:bCs/>
          <w:sz w:val="52"/>
          <w:szCs w:val="52"/>
        </w:rPr>
      </w:pPr>
      <w:r>
        <w:rPr>
          <w:b/>
          <w:bCs/>
          <w:sz w:val="52"/>
          <w:szCs w:val="52"/>
        </w:rPr>
        <w:t>famille d’armateurs-avitailleurs honfleurais qui tiraient une partie importante de leurs richesses du négoce maritime. A cette époque, on trouvait autour de celui-ci une ferme avec four à pain, pommeraie, pressoir, écuries, greniers à foin …</w:t>
      </w:r>
    </w:p>
    <w:p w14:paraId="3D432A37" w14:textId="54B75207" w:rsidR="00AA6B74" w:rsidRDefault="00AA6B74">
      <w:pPr>
        <w:jc w:val="both"/>
        <w:rPr>
          <w:b/>
          <w:bCs/>
          <w:sz w:val="52"/>
          <w:szCs w:val="52"/>
        </w:rPr>
      </w:pPr>
    </w:p>
    <w:p w14:paraId="17D2AC6A" w14:textId="201EAA7E" w:rsidR="00AA6B74" w:rsidRDefault="00AA6B74">
      <w:pPr>
        <w:jc w:val="both"/>
        <w:rPr>
          <w:b/>
          <w:bCs/>
          <w:sz w:val="52"/>
          <w:szCs w:val="52"/>
        </w:rPr>
      </w:pPr>
      <w:r>
        <w:rPr>
          <w:b/>
          <w:bCs/>
          <w:sz w:val="52"/>
          <w:szCs w:val="52"/>
        </w:rPr>
        <w:t xml:space="preserve">Il est représentatif de l’architecture noble de la fin du Moyen-Age en Pays d’Auge. Les matériaux mis en œuvre, autant que sa structure – un étage à pans de bois construit sur un rez-de-chaussée à damier de calcaire et de silex – témoignent des savoir-faire et de l’importance de cet édifice à l’époque. </w:t>
      </w:r>
    </w:p>
    <w:p w14:paraId="537F74D8" w14:textId="64A0CB48" w:rsidR="00AA6B74" w:rsidRDefault="00AA6B74">
      <w:pPr>
        <w:jc w:val="both"/>
        <w:rPr>
          <w:b/>
          <w:bCs/>
          <w:sz w:val="52"/>
          <w:szCs w:val="52"/>
        </w:rPr>
      </w:pPr>
    </w:p>
    <w:p w14:paraId="07A369AB" w14:textId="54D71B7B" w:rsidR="002D5CBD" w:rsidRDefault="002D5CBD">
      <w:pPr>
        <w:jc w:val="both"/>
        <w:rPr>
          <w:b/>
          <w:bCs/>
          <w:sz w:val="52"/>
          <w:szCs w:val="52"/>
        </w:rPr>
      </w:pPr>
      <w:r>
        <w:rPr>
          <w:b/>
          <w:bCs/>
          <w:sz w:val="52"/>
          <w:szCs w:val="52"/>
        </w:rPr>
        <w:lastRenderedPageBreak/>
        <w:t>. / 3</w:t>
      </w:r>
    </w:p>
    <w:p w14:paraId="22EF5A5C" w14:textId="77777777" w:rsidR="002D5CBD" w:rsidRDefault="002D5CBD">
      <w:pPr>
        <w:jc w:val="both"/>
        <w:rPr>
          <w:b/>
          <w:bCs/>
          <w:sz w:val="52"/>
          <w:szCs w:val="52"/>
        </w:rPr>
      </w:pPr>
    </w:p>
    <w:p w14:paraId="679FB0EF" w14:textId="214DBE38" w:rsidR="00AA6B74" w:rsidRDefault="00AA6B74">
      <w:pPr>
        <w:jc w:val="both"/>
        <w:rPr>
          <w:b/>
          <w:bCs/>
          <w:sz w:val="52"/>
          <w:szCs w:val="52"/>
        </w:rPr>
      </w:pPr>
      <w:r>
        <w:rPr>
          <w:b/>
          <w:bCs/>
          <w:sz w:val="52"/>
          <w:szCs w:val="52"/>
        </w:rPr>
        <w:t xml:space="preserve">Propriété de Marie-Thérèse </w:t>
      </w:r>
      <w:proofErr w:type="spellStart"/>
      <w:r>
        <w:rPr>
          <w:b/>
          <w:bCs/>
          <w:sz w:val="52"/>
          <w:szCs w:val="52"/>
        </w:rPr>
        <w:t>Turgis</w:t>
      </w:r>
      <w:proofErr w:type="spellEnd"/>
      <w:r>
        <w:rPr>
          <w:b/>
          <w:bCs/>
          <w:sz w:val="52"/>
          <w:szCs w:val="52"/>
        </w:rPr>
        <w:t xml:space="preserve"> jusqu’en 1975, il est alors légué à la Société du Vieux-Honfleur qui l’offre à son tour à l</w:t>
      </w:r>
      <w:r w:rsidR="003E689C">
        <w:rPr>
          <w:b/>
          <w:bCs/>
          <w:sz w:val="52"/>
          <w:szCs w:val="52"/>
        </w:rPr>
        <w:t>a</w:t>
      </w:r>
      <w:r>
        <w:rPr>
          <w:b/>
          <w:bCs/>
          <w:sz w:val="52"/>
          <w:szCs w:val="52"/>
        </w:rPr>
        <w:t xml:space="preserve"> Ville de Honfleur. Le Vieux-Honfleur a continué à le faire visiter jusqu’au début des années 2000. Ensuite a commencé une longue période d’inoccupation et de dégradation. </w:t>
      </w:r>
    </w:p>
    <w:p w14:paraId="0B20868D" w14:textId="79D698B9" w:rsidR="00AA6B74" w:rsidRDefault="00AA6B74">
      <w:pPr>
        <w:jc w:val="both"/>
        <w:rPr>
          <w:b/>
          <w:bCs/>
          <w:sz w:val="52"/>
          <w:szCs w:val="52"/>
        </w:rPr>
      </w:pPr>
    </w:p>
    <w:p w14:paraId="38ADF8AE" w14:textId="341A5E5E" w:rsidR="00AA6B74" w:rsidRDefault="00AA6B74">
      <w:pPr>
        <w:jc w:val="both"/>
        <w:rPr>
          <w:b/>
          <w:bCs/>
          <w:sz w:val="52"/>
          <w:szCs w:val="52"/>
        </w:rPr>
      </w:pPr>
      <w:r>
        <w:rPr>
          <w:b/>
          <w:bCs/>
          <w:sz w:val="52"/>
          <w:szCs w:val="52"/>
        </w:rPr>
        <w:t>J’ai souhaité sauver ce bâtiment</w:t>
      </w:r>
      <w:r w:rsidR="00822F97">
        <w:rPr>
          <w:b/>
          <w:bCs/>
          <w:sz w:val="52"/>
          <w:szCs w:val="52"/>
        </w:rPr>
        <w:t>, classé Monument Historique en 1928,</w:t>
      </w:r>
      <w:r>
        <w:rPr>
          <w:b/>
          <w:bCs/>
          <w:sz w:val="52"/>
          <w:szCs w:val="52"/>
        </w:rPr>
        <w:t xml:space="preserve"> et le restaurer à l’identique, afin d’en assurer la conservation. Il était important pour moi de le protéger et de le restaurer. </w:t>
      </w:r>
    </w:p>
    <w:p w14:paraId="5AA5858E" w14:textId="5B4612CD" w:rsidR="00AA6B74" w:rsidRDefault="00AA6B74">
      <w:pPr>
        <w:jc w:val="both"/>
        <w:rPr>
          <w:b/>
          <w:bCs/>
          <w:sz w:val="52"/>
          <w:szCs w:val="52"/>
        </w:rPr>
      </w:pPr>
    </w:p>
    <w:p w14:paraId="2A4C2980" w14:textId="46E0E3F9" w:rsidR="002D5CBD" w:rsidRDefault="002D5CBD">
      <w:pPr>
        <w:jc w:val="both"/>
        <w:rPr>
          <w:b/>
          <w:bCs/>
          <w:sz w:val="52"/>
          <w:szCs w:val="52"/>
        </w:rPr>
      </w:pPr>
    </w:p>
    <w:p w14:paraId="3C96A472" w14:textId="0AC65F5C" w:rsidR="002D5CBD" w:rsidRDefault="002D5CBD">
      <w:pPr>
        <w:jc w:val="both"/>
        <w:rPr>
          <w:b/>
          <w:bCs/>
          <w:sz w:val="52"/>
          <w:szCs w:val="52"/>
        </w:rPr>
      </w:pPr>
      <w:r>
        <w:rPr>
          <w:b/>
          <w:bCs/>
          <w:sz w:val="52"/>
          <w:szCs w:val="52"/>
        </w:rPr>
        <w:lastRenderedPageBreak/>
        <w:t>. / 4</w:t>
      </w:r>
    </w:p>
    <w:p w14:paraId="774512C7" w14:textId="77777777" w:rsidR="002D5CBD" w:rsidRDefault="002D5CBD">
      <w:pPr>
        <w:jc w:val="both"/>
        <w:rPr>
          <w:b/>
          <w:bCs/>
          <w:sz w:val="52"/>
          <w:szCs w:val="52"/>
        </w:rPr>
      </w:pPr>
    </w:p>
    <w:p w14:paraId="22952581" w14:textId="6E28F898" w:rsidR="00AA6B74" w:rsidRDefault="00AA6B74">
      <w:pPr>
        <w:jc w:val="both"/>
        <w:rPr>
          <w:b/>
          <w:bCs/>
          <w:sz w:val="52"/>
          <w:szCs w:val="52"/>
        </w:rPr>
      </w:pPr>
      <w:r>
        <w:rPr>
          <w:b/>
          <w:bCs/>
          <w:sz w:val="52"/>
          <w:szCs w:val="52"/>
        </w:rPr>
        <w:t xml:space="preserve">Avec Patrick </w:t>
      </w:r>
      <w:proofErr w:type="spellStart"/>
      <w:r>
        <w:rPr>
          <w:b/>
          <w:bCs/>
          <w:sz w:val="52"/>
          <w:szCs w:val="52"/>
        </w:rPr>
        <w:t>Bronnec</w:t>
      </w:r>
      <w:proofErr w:type="spellEnd"/>
      <w:r>
        <w:rPr>
          <w:b/>
          <w:bCs/>
          <w:sz w:val="52"/>
          <w:szCs w:val="52"/>
        </w:rPr>
        <w:t xml:space="preserve">, dès que nous avons eu connaissance de la mise en place de la loterie du patrimoine animée par Stéphane Bern, nous avons concouru, et quelques mois plus tard, nous avons été heureux d’apprendre que sur 270 projets de restauration de monuments en France, le Manoir du Désert avait été retenu. </w:t>
      </w:r>
      <w:r w:rsidR="00080BF0">
        <w:rPr>
          <w:b/>
          <w:bCs/>
          <w:sz w:val="52"/>
          <w:szCs w:val="52"/>
        </w:rPr>
        <w:t xml:space="preserve">Et je suis allé à l’Elysée – invité par le Président de la République – pour être informé officiellement de cette décision. </w:t>
      </w:r>
    </w:p>
    <w:p w14:paraId="34D5DF6C" w14:textId="0BE903FC" w:rsidR="00080BF0" w:rsidRDefault="00080BF0">
      <w:pPr>
        <w:jc w:val="both"/>
        <w:rPr>
          <w:b/>
          <w:bCs/>
          <w:sz w:val="52"/>
          <w:szCs w:val="52"/>
        </w:rPr>
      </w:pPr>
    </w:p>
    <w:p w14:paraId="054A948C" w14:textId="003D2286" w:rsidR="00080BF0" w:rsidRDefault="00080BF0">
      <w:pPr>
        <w:jc w:val="both"/>
        <w:rPr>
          <w:b/>
          <w:bCs/>
          <w:sz w:val="52"/>
          <w:szCs w:val="52"/>
        </w:rPr>
      </w:pPr>
      <w:r>
        <w:rPr>
          <w:b/>
          <w:bCs/>
          <w:sz w:val="52"/>
          <w:szCs w:val="52"/>
        </w:rPr>
        <w:t xml:space="preserve">C’est ainsi que nous avons obtenu une première aide de 29 000 € qui joua un véritable rôle d’aiguillon. </w:t>
      </w:r>
    </w:p>
    <w:p w14:paraId="44622813" w14:textId="2FEE4BA3" w:rsidR="00080BF0" w:rsidRDefault="00080BF0">
      <w:pPr>
        <w:jc w:val="both"/>
        <w:rPr>
          <w:b/>
          <w:bCs/>
          <w:sz w:val="52"/>
          <w:szCs w:val="52"/>
        </w:rPr>
      </w:pPr>
    </w:p>
    <w:p w14:paraId="63D8830E" w14:textId="669E79A1" w:rsidR="002D5CBD" w:rsidRDefault="002D5CBD">
      <w:pPr>
        <w:jc w:val="both"/>
        <w:rPr>
          <w:b/>
          <w:bCs/>
          <w:sz w:val="52"/>
          <w:szCs w:val="52"/>
        </w:rPr>
      </w:pPr>
      <w:r>
        <w:rPr>
          <w:b/>
          <w:bCs/>
          <w:sz w:val="52"/>
          <w:szCs w:val="52"/>
        </w:rPr>
        <w:lastRenderedPageBreak/>
        <w:t>. / 5</w:t>
      </w:r>
    </w:p>
    <w:p w14:paraId="253F983E" w14:textId="77777777" w:rsidR="002D5CBD" w:rsidRDefault="002D5CBD">
      <w:pPr>
        <w:jc w:val="both"/>
        <w:rPr>
          <w:b/>
          <w:bCs/>
          <w:sz w:val="52"/>
          <w:szCs w:val="52"/>
        </w:rPr>
      </w:pPr>
    </w:p>
    <w:p w14:paraId="45ABA207" w14:textId="35FA4A7C" w:rsidR="00080BF0" w:rsidRPr="008C3692" w:rsidRDefault="00080BF0">
      <w:pPr>
        <w:jc w:val="both"/>
        <w:rPr>
          <w:b/>
          <w:bCs/>
          <w:sz w:val="52"/>
          <w:szCs w:val="52"/>
        </w:rPr>
      </w:pPr>
      <w:r>
        <w:rPr>
          <w:b/>
          <w:bCs/>
          <w:sz w:val="52"/>
          <w:szCs w:val="52"/>
        </w:rPr>
        <w:t xml:space="preserve">Pour mener à bien ce chantier de près de </w:t>
      </w:r>
      <w:r w:rsidR="008915EB">
        <w:rPr>
          <w:b/>
          <w:bCs/>
          <w:sz w:val="52"/>
          <w:szCs w:val="52"/>
        </w:rPr>
        <w:t>812 490</w:t>
      </w:r>
      <w:r>
        <w:rPr>
          <w:b/>
          <w:bCs/>
          <w:sz w:val="52"/>
          <w:szCs w:val="52"/>
        </w:rPr>
        <w:t xml:space="preserve"> € </w:t>
      </w:r>
      <w:r w:rsidR="008915EB">
        <w:rPr>
          <w:b/>
          <w:bCs/>
          <w:sz w:val="52"/>
          <w:szCs w:val="52"/>
        </w:rPr>
        <w:t>T</w:t>
      </w:r>
      <w:r w:rsidR="00C0069C">
        <w:rPr>
          <w:b/>
          <w:bCs/>
          <w:sz w:val="52"/>
          <w:szCs w:val="52"/>
        </w:rPr>
        <w:t>TC</w:t>
      </w:r>
      <w:r w:rsidR="008915EB">
        <w:rPr>
          <w:b/>
          <w:bCs/>
          <w:sz w:val="52"/>
          <w:szCs w:val="52"/>
        </w:rPr>
        <w:t xml:space="preserve"> </w:t>
      </w:r>
      <w:r>
        <w:rPr>
          <w:b/>
          <w:bCs/>
          <w:sz w:val="52"/>
          <w:szCs w:val="52"/>
        </w:rPr>
        <w:t xml:space="preserve">un appel aux dons fut lancé avec la collaboration de la Fondation du Patrimoine, en particulier </w:t>
      </w:r>
      <w:proofErr w:type="spellStart"/>
      <w:r>
        <w:rPr>
          <w:b/>
          <w:bCs/>
          <w:sz w:val="52"/>
          <w:szCs w:val="52"/>
        </w:rPr>
        <w:t>Ismérie</w:t>
      </w:r>
      <w:proofErr w:type="spellEnd"/>
      <w:r>
        <w:rPr>
          <w:b/>
          <w:bCs/>
          <w:sz w:val="52"/>
          <w:szCs w:val="52"/>
        </w:rPr>
        <w:t xml:space="preserve"> Werquin et Catherine </w:t>
      </w:r>
      <w:proofErr w:type="spellStart"/>
      <w:r>
        <w:rPr>
          <w:b/>
          <w:bCs/>
          <w:sz w:val="52"/>
          <w:szCs w:val="52"/>
        </w:rPr>
        <w:t>Lécluze</w:t>
      </w:r>
      <w:proofErr w:type="spellEnd"/>
      <w:r>
        <w:rPr>
          <w:b/>
          <w:bCs/>
          <w:sz w:val="52"/>
          <w:szCs w:val="52"/>
        </w:rPr>
        <w:t xml:space="preserve"> que je remercie chaleureusement. Je donnerai la parole à Catherine </w:t>
      </w:r>
      <w:proofErr w:type="spellStart"/>
      <w:r>
        <w:rPr>
          <w:b/>
          <w:bCs/>
          <w:sz w:val="52"/>
          <w:szCs w:val="52"/>
        </w:rPr>
        <w:t>Lécluze</w:t>
      </w:r>
      <w:proofErr w:type="spellEnd"/>
      <w:r>
        <w:rPr>
          <w:b/>
          <w:bCs/>
          <w:sz w:val="52"/>
          <w:szCs w:val="52"/>
        </w:rPr>
        <w:t xml:space="preserve"> dans quelques instants. </w:t>
      </w:r>
    </w:p>
    <w:p w14:paraId="7FCBA8BF" w14:textId="77777777" w:rsidR="008C3692" w:rsidRPr="008C3692" w:rsidRDefault="008C3692">
      <w:pPr>
        <w:jc w:val="both"/>
        <w:rPr>
          <w:b/>
          <w:bCs/>
          <w:sz w:val="52"/>
          <w:szCs w:val="52"/>
        </w:rPr>
      </w:pPr>
    </w:p>
    <w:p w14:paraId="2E4CFA50" w14:textId="2DE9D010" w:rsidR="008C3692" w:rsidRDefault="00080BF0">
      <w:pPr>
        <w:jc w:val="both"/>
        <w:rPr>
          <w:b/>
          <w:bCs/>
          <w:sz w:val="52"/>
          <w:szCs w:val="52"/>
        </w:rPr>
      </w:pPr>
      <w:r>
        <w:rPr>
          <w:b/>
          <w:bCs/>
          <w:sz w:val="52"/>
          <w:szCs w:val="52"/>
        </w:rPr>
        <w:t xml:space="preserve">Je remercie également tous les donateurs qui continuent à alimenter la souscription (près de 5 000 € pour le moment). </w:t>
      </w:r>
    </w:p>
    <w:p w14:paraId="7DDFB86C" w14:textId="0AB2F36F" w:rsidR="00080BF0" w:rsidRDefault="00080BF0">
      <w:pPr>
        <w:jc w:val="both"/>
        <w:rPr>
          <w:b/>
          <w:bCs/>
          <w:sz w:val="52"/>
          <w:szCs w:val="52"/>
        </w:rPr>
      </w:pPr>
    </w:p>
    <w:p w14:paraId="4F32267F" w14:textId="77777777" w:rsidR="002D5CBD" w:rsidRDefault="00080BF0">
      <w:pPr>
        <w:jc w:val="both"/>
        <w:rPr>
          <w:b/>
          <w:bCs/>
          <w:sz w:val="52"/>
          <w:szCs w:val="52"/>
        </w:rPr>
      </w:pPr>
      <w:r>
        <w:rPr>
          <w:b/>
          <w:bCs/>
          <w:sz w:val="52"/>
          <w:szCs w:val="52"/>
        </w:rPr>
        <w:t xml:space="preserve">Bien sûr ces importants travaux ne pouvaient pas se faire sans l’accompagnement de l’Etat, via la </w:t>
      </w:r>
    </w:p>
    <w:p w14:paraId="3E75A8AF" w14:textId="5DA4DCC1" w:rsidR="002D5CBD" w:rsidRDefault="002D5CBD">
      <w:pPr>
        <w:jc w:val="both"/>
        <w:rPr>
          <w:b/>
          <w:bCs/>
          <w:sz w:val="52"/>
          <w:szCs w:val="52"/>
        </w:rPr>
      </w:pPr>
      <w:r>
        <w:rPr>
          <w:b/>
          <w:bCs/>
          <w:sz w:val="52"/>
          <w:szCs w:val="52"/>
        </w:rPr>
        <w:lastRenderedPageBreak/>
        <w:t>. / 6</w:t>
      </w:r>
    </w:p>
    <w:p w14:paraId="18B5D146" w14:textId="77777777" w:rsidR="002D5CBD" w:rsidRDefault="002D5CBD">
      <w:pPr>
        <w:jc w:val="both"/>
        <w:rPr>
          <w:b/>
          <w:bCs/>
          <w:sz w:val="52"/>
          <w:szCs w:val="52"/>
        </w:rPr>
      </w:pPr>
    </w:p>
    <w:p w14:paraId="0E31A7E5" w14:textId="51A72FAE" w:rsidR="00080BF0" w:rsidRDefault="00080BF0">
      <w:pPr>
        <w:jc w:val="both"/>
        <w:rPr>
          <w:b/>
          <w:bCs/>
          <w:sz w:val="52"/>
          <w:szCs w:val="52"/>
        </w:rPr>
      </w:pPr>
      <w:r>
        <w:rPr>
          <w:b/>
          <w:bCs/>
          <w:sz w:val="52"/>
          <w:szCs w:val="52"/>
        </w:rPr>
        <w:t xml:space="preserve">DRAC, </w:t>
      </w:r>
      <w:r w:rsidR="00822F97">
        <w:rPr>
          <w:b/>
          <w:bCs/>
          <w:sz w:val="52"/>
          <w:szCs w:val="52"/>
        </w:rPr>
        <w:t>qui les a subventionnés à hauteur de 206 800 €</w:t>
      </w:r>
      <w:r w:rsidR="008915EB">
        <w:rPr>
          <w:b/>
          <w:bCs/>
          <w:sz w:val="52"/>
          <w:szCs w:val="52"/>
        </w:rPr>
        <w:t xml:space="preserve"> T</w:t>
      </w:r>
      <w:r w:rsidR="00C0069C">
        <w:rPr>
          <w:b/>
          <w:bCs/>
          <w:sz w:val="52"/>
          <w:szCs w:val="52"/>
        </w:rPr>
        <w:t>TC</w:t>
      </w:r>
      <w:r w:rsidR="00822F97">
        <w:rPr>
          <w:b/>
          <w:bCs/>
          <w:sz w:val="52"/>
          <w:szCs w:val="52"/>
        </w:rPr>
        <w:t xml:space="preserve">, </w:t>
      </w:r>
      <w:r>
        <w:rPr>
          <w:b/>
          <w:bCs/>
          <w:sz w:val="52"/>
          <w:szCs w:val="52"/>
        </w:rPr>
        <w:t>le Département du Calvados</w:t>
      </w:r>
      <w:r w:rsidR="00822F97">
        <w:rPr>
          <w:b/>
          <w:bCs/>
          <w:sz w:val="52"/>
          <w:szCs w:val="52"/>
        </w:rPr>
        <w:t xml:space="preserve"> à hauteur de 84 720 €</w:t>
      </w:r>
      <w:r w:rsidR="00C0069C">
        <w:rPr>
          <w:b/>
          <w:bCs/>
          <w:sz w:val="52"/>
          <w:szCs w:val="52"/>
        </w:rPr>
        <w:t xml:space="preserve"> TTC</w:t>
      </w:r>
      <w:r w:rsidR="008915EB">
        <w:rPr>
          <w:b/>
          <w:bCs/>
          <w:sz w:val="52"/>
          <w:szCs w:val="52"/>
        </w:rPr>
        <w:t xml:space="preserve"> </w:t>
      </w:r>
      <w:r w:rsidR="00822F97">
        <w:rPr>
          <w:b/>
          <w:bCs/>
          <w:sz w:val="52"/>
          <w:szCs w:val="52"/>
        </w:rPr>
        <w:t>,</w:t>
      </w:r>
      <w:r>
        <w:rPr>
          <w:b/>
          <w:bCs/>
          <w:sz w:val="52"/>
          <w:szCs w:val="52"/>
        </w:rPr>
        <w:t xml:space="preserve"> et notre grand mécène – la Fondation </w:t>
      </w:r>
      <w:proofErr w:type="spellStart"/>
      <w:r>
        <w:rPr>
          <w:b/>
          <w:bCs/>
          <w:sz w:val="52"/>
          <w:szCs w:val="52"/>
        </w:rPr>
        <w:t>TotalEnergies</w:t>
      </w:r>
      <w:proofErr w:type="spellEnd"/>
      <w:r>
        <w:rPr>
          <w:b/>
          <w:bCs/>
          <w:sz w:val="52"/>
          <w:szCs w:val="52"/>
        </w:rPr>
        <w:t xml:space="preserve"> </w:t>
      </w:r>
      <w:r w:rsidR="00822F97">
        <w:rPr>
          <w:b/>
          <w:bCs/>
          <w:sz w:val="52"/>
          <w:szCs w:val="52"/>
        </w:rPr>
        <w:t xml:space="preserve">pour 130 000 €. Je </w:t>
      </w:r>
      <w:r>
        <w:rPr>
          <w:b/>
          <w:bCs/>
          <w:sz w:val="52"/>
          <w:szCs w:val="52"/>
        </w:rPr>
        <w:t xml:space="preserve">salue </w:t>
      </w:r>
      <w:r w:rsidR="00822F97">
        <w:rPr>
          <w:b/>
          <w:bCs/>
          <w:sz w:val="52"/>
          <w:szCs w:val="52"/>
        </w:rPr>
        <w:t>son</w:t>
      </w:r>
      <w:r>
        <w:rPr>
          <w:b/>
          <w:bCs/>
          <w:sz w:val="52"/>
          <w:szCs w:val="52"/>
        </w:rPr>
        <w:t xml:space="preserve"> directeur régional, </w:t>
      </w:r>
      <w:proofErr w:type="spellStart"/>
      <w:r>
        <w:rPr>
          <w:b/>
          <w:bCs/>
          <w:sz w:val="52"/>
          <w:szCs w:val="52"/>
        </w:rPr>
        <w:t>Eric</w:t>
      </w:r>
      <w:proofErr w:type="spellEnd"/>
      <w:r>
        <w:rPr>
          <w:b/>
          <w:bCs/>
          <w:sz w:val="52"/>
          <w:szCs w:val="52"/>
        </w:rPr>
        <w:t xml:space="preserve"> </w:t>
      </w:r>
      <w:proofErr w:type="spellStart"/>
      <w:r>
        <w:rPr>
          <w:b/>
          <w:bCs/>
          <w:sz w:val="52"/>
          <w:szCs w:val="52"/>
        </w:rPr>
        <w:t>Sammut</w:t>
      </w:r>
      <w:proofErr w:type="spellEnd"/>
      <w:r>
        <w:rPr>
          <w:b/>
          <w:bCs/>
          <w:sz w:val="52"/>
          <w:szCs w:val="52"/>
        </w:rPr>
        <w:t xml:space="preserve"> qui nous dira quelques mots tout à l’heure. </w:t>
      </w:r>
      <w:proofErr w:type="spellStart"/>
      <w:r>
        <w:rPr>
          <w:b/>
          <w:bCs/>
          <w:sz w:val="52"/>
          <w:szCs w:val="52"/>
        </w:rPr>
        <w:t>TotalEnergies</w:t>
      </w:r>
      <w:proofErr w:type="spellEnd"/>
      <w:r>
        <w:rPr>
          <w:b/>
          <w:bCs/>
          <w:sz w:val="52"/>
          <w:szCs w:val="52"/>
        </w:rPr>
        <w:t xml:space="preserve"> a mis à notre disposition, par deux fois, des bénévoles pour l’entretien et le nettoyage du site, et je vous en remercie, cher Monsieur </w:t>
      </w:r>
      <w:proofErr w:type="spellStart"/>
      <w:r>
        <w:rPr>
          <w:b/>
          <w:bCs/>
          <w:sz w:val="52"/>
          <w:szCs w:val="52"/>
        </w:rPr>
        <w:t>Sammut</w:t>
      </w:r>
      <w:proofErr w:type="spellEnd"/>
      <w:r>
        <w:rPr>
          <w:b/>
          <w:bCs/>
          <w:sz w:val="52"/>
          <w:szCs w:val="52"/>
        </w:rPr>
        <w:t xml:space="preserve">. </w:t>
      </w:r>
    </w:p>
    <w:p w14:paraId="0DA672B7" w14:textId="458B8E61" w:rsidR="00080BF0" w:rsidRDefault="00080BF0">
      <w:pPr>
        <w:jc w:val="both"/>
        <w:rPr>
          <w:b/>
          <w:bCs/>
          <w:sz w:val="52"/>
          <w:szCs w:val="52"/>
        </w:rPr>
      </w:pPr>
    </w:p>
    <w:p w14:paraId="5C0CB0BC" w14:textId="77777777" w:rsidR="00C0069C" w:rsidRDefault="00080BF0">
      <w:pPr>
        <w:jc w:val="both"/>
        <w:rPr>
          <w:b/>
          <w:bCs/>
          <w:sz w:val="52"/>
          <w:szCs w:val="52"/>
        </w:rPr>
      </w:pPr>
      <w:r>
        <w:rPr>
          <w:b/>
          <w:bCs/>
          <w:sz w:val="52"/>
          <w:szCs w:val="52"/>
        </w:rPr>
        <w:t>Merci également à nos services municipaux, notamment à Benoît Suter qui a préparé et suivi de près</w:t>
      </w:r>
      <w:r w:rsidR="00822F97">
        <w:rPr>
          <w:b/>
          <w:bCs/>
          <w:sz w:val="52"/>
          <w:szCs w:val="52"/>
        </w:rPr>
        <w:t xml:space="preserve"> </w:t>
      </w:r>
    </w:p>
    <w:p w14:paraId="078F02AE" w14:textId="77777777" w:rsidR="00C0069C" w:rsidRDefault="00C0069C">
      <w:pPr>
        <w:jc w:val="both"/>
        <w:rPr>
          <w:b/>
          <w:bCs/>
          <w:sz w:val="52"/>
          <w:szCs w:val="52"/>
        </w:rPr>
      </w:pPr>
    </w:p>
    <w:p w14:paraId="398C46D2" w14:textId="1A044475" w:rsidR="00C0069C" w:rsidRDefault="00C0069C">
      <w:pPr>
        <w:jc w:val="both"/>
        <w:rPr>
          <w:b/>
          <w:bCs/>
          <w:sz w:val="52"/>
          <w:szCs w:val="52"/>
        </w:rPr>
      </w:pPr>
      <w:r>
        <w:rPr>
          <w:b/>
          <w:bCs/>
          <w:sz w:val="52"/>
          <w:szCs w:val="52"/>
        </w:rPr>
        <w:lastRenderedPageBreak/>
        <w:t>. / 7</w:t>
      </w:r>
    </w:p>
    <w:p w14:paraId="30C2FC45" w14:textId="77777777" w:rsidR="00C0069C" w:rsidRDefault="00C0069C">
      <w:pPr>
        <w:jc w:val="both"/>
        <w:rPr>
          <w:b/>
          <w:bCs/>
          <w:sz w:val="52"/>
          <w:szCs w:val="52"/>
        </w:rPr>
      </w:pPr>
    </w:p>
    <w:p w14:paraId="15E1FD0D" w14:textId="01E5B021" w:rsidR="00080BF0" w:rsidRDefault="00822F97">
      <w:pPr>
        <w:jc w:val="both"/>
        <w:rPr>
          <w:b/>
          <w:bCs/>
          <w:sz w:val="52"/>
          <w:szCs w:val="52"/>
        </w:rPr>
      </w:pPr>
      <w:r>
        <w:rPr>
          <w:b/>
          <w:bCs/>
          <w:sz w:val="52"/>
          <w:szCs w:val="52"/>
        </w:rPr>
        <w:t>le dossier et l’évolution des travaux de restauration</w:t>
      </w:r>
      <w:r w:rsidR="00080BF0">
        <w:rPr>
          <w:b/>
          <w:bCs/>
          <w:sz w:val="52"/>
          <w:szCs w:val="52"/>
        </w:rPr>
        <w:t xml:space="preserve">, avec la maîtrise d’œuvre, le cabinet </w:t>
      </w:r>
      <w:proofErr w:type="spellStart"/>
      <w:r w:rsidR="00080BF0">
        <w:rPr>
          <w:b/>
          <w:bCs/>
          <w:sz w:val="52"/>
          <w:szCs w:val="52"/>
        </w:rPr>
        <w:t>Lympia</w:t>
      </w:r>
      <w:proofErr w:type="spellEnd"/>
      <w:r w:rsidR="00080BF0">
        <w:rPr>
          <w:b/>
          <w:bCs/>
          <w:sz w:val="52"/>
          <w:szCs w:val="52"/>
        </w:rPr>
        <w:t xml:space="preserve">, </w:t>
      </w:r>
      <w:r>
        <w:rPr>
          <w:b/>
          <w:bCs/>
          <w:sz w:val="52"/>
          <w:szCs w:val="52"/>
        </w:rPr>
        <w:t xml:space="preserve">et les quatre entreprises du patrimoine : Pierre et patrimoine </w:t>
      </w:r>
      <w:proofErr w:type="spellStart"/>
      <w:r>
        <w:rPr>
          <w:b/>
          <w:bCs/>
          <w:sz w:val="52"/>
          <w:szCs w:val="52"/>
        </w:rPr>
        <w:t>Houdayer</w:t>
      </w:r>
      <w:proofErr w:type="spellEnd"/>
      <w:r>
        <w:rPr>
          <w:b/>
          <w:bCs/>
          <w:sz w:val="52"/>
          <w:szCs w:val="52"/>
        </w:rPr>
        <w:t xml:space="preserve">, Christophe Bénard, Métiers du Bois et UTB. Merci également à Benjamin </w:t>
      </w:r>
      <w:proofErr w:type="spellStart"/>
      <w:r>
        <w:rPr>
          <w:b/>
          <w:bCs/>
          <w:sz w:val="52"/>
          <w:szCs w:val="52"/>
        </w:rPr>
        <w:t>Findinier</w:t>
      </w:r>
      <w:proofErr w:type="spellEnd"/>
      <w:r>
        <w:rPr>
          <w:b/>
          <w:bCs/>
          <w:sz w:val="52"/>
          <w:szCs w:val="52"/>
        </w:rPr>
        <w:t xml:space="preserve">, directeur des musées de Honfleur, qui a, lui aussi, suivi l’évolution du chantier. </w:t>
      </w:r>
    </w:p>
    <w:p w14:paraId="5C58530C" w14:textId="4376D6A4" w:rsidR="00822F97" w:rsidRDefault="00822F97">
      <w:pPr>
        <w:jc w:val="both"/>
        <w:rPr>
          <w:b/>
          <w:bCs/>
          <w:sz w:val="52"/>
          <w:szCs w:val="52"/>
        </w:rPr>
      </w:pPr>
    </w:p>
    <w:p w14:paraId="41151EE8" w14:textId="09FEBA71" w:rsidR="00822F97" w:rsidRDefault="00822F97">
      <w:pPr>
        <w:jc w:val="both"/>
        <w:rPr>
          <w:b/>
          <w:bCs/>
          <w:sz w:val="52"/>
          <w:szCs w:val="52"/>
        </w:rPr>
      </w:pPr>
      <w:r>
        <w:rPr>
          <w:b/>
          <w:bCs/>
          <w:sz w:val="52"/>
          <w:szCs w:val="52"/>
        </w:rPr>
        <w:t xml:space="preserve">L’autofinancement de la Ville représente un montant </w:t>
      </w:r>
      <w:r w:rsidR="003E689C">
        <w:rPr>
          <w:b/>
          <w:bCs/>
          <w:sz w:val="52"/>
          <w:szCs w:val="52"/>
        </w:rPr>
        <w:t xml:space="preserve">important </w:t>
      </w:r>
      <w:r>
        <w:rPr>
          <w:b/>
          <w:bCs/>
          <w:sz w:val="52"/>
          <w:szCs w:val="52"/>
        </w:rPr>
        <w:t xml:space="preserve">de 220 755 €. C’est dire si nous avons eu à cœur d’investir pour sauver cet élément prestigieux de notre patrimoine honfleurais. </w:t>
      </w:r>
    </w:p>
    <w:p w14:paraId="72930ACD" w14:textId="63A28833" w:rsidR="00822F97" w:rsidRDefault="00822F97">
      <w:pPr>
        <w:jc w:val="both"/>
        <w:rPr>
          <w:b/>
          <w:bCs/>
          <w:sz w:val="52"/>
          <w:szCs w:val="52"/>
        </w:rPr>
      </w:pPr>
    </w:p>
    <w:p w14:paraId="6D4FFECB" w14:textId="2ED3FC60" w:rsidR="00C0069C" w:rsidRDefault="00C0069C">
      <w:pPr>
        <w:jc w:val="both"/>
        <w:rPr>
          <w:b/>
          <w:bCs/>
          <w:sz w:val="52"/>
          <w:szCs w:val="52"/>
        </w:rPr>
      </w:pPr>
      <w:r>
        <w:rPr>
          <w:b/>
          <w:bCs/>
          <w:sz w:val="52"/>
          <w:szCs w:val="52"/>
        </w:rPr>
        <w:lastRenderedPageBreak/>
        <w:t>. / 8</w:t>
      </w:r>
    </w:p>
    <w:p w14:paraId="4DE32368" w14:textId="77777777" w:rsidR="00C0069C" w:rsidRDefault="00C0069C">
      <w:pPr>
        <w:jc w:val="both"/>
        <w:rPr>
          <w:b/>
          <w:bCs/>
          <w:sz w:val="52"/>
          <w:szCs w:val="52"/>
        </w:rPr>
      </w:pPr>
    </w:p>
    <w:p w14:paraId="714D1F54" w14:textId="34F7266B" w:rsidR="00822F97" w:rsidRDefault="00822F97">
      <w:pPr>
        <w:jc w:val="both"/>
        <w:rPr>
          <w:b/>
          <w:bCs/>
          <w:sz w:val="52"/>
          <w:szCs w:val="52"/>
        </w:rPr>
      </w:pPr>
      <w:r>
        <w:rPr>
          <w:b/>
          <w:bCs/>
          <w:sz w:val="52"/>
          <w:szCs w:val="52"/>
        </w:rPr>
        <w:t>Merci à toutes celles et tous ceux qui ont participé au sauvetage de ce magnifique manoir et que je n’aurais pas nommé</w:t>
      </w:r>
      <w:r w:rsidR="00C0069C">
        <w:rPr>
          <w:b/>
          <w:bCs/>
          <w:sz w:val="52"/>
          <w:szCs w:val="52"/>
        </w:rPr>
        <w:t>s</w:t>
      </w:r>
      <w:r>
        <w:rPr>
          <w:b/>
          <w:bCs/>
          <w:sz w:val="52"/>
          <w:szCs w:val="52"/>
        </w:rPr>
        <w:t>. Ils peuvent être fiers du résultat.</w:t>
      </w:r>
    </w:p>
    <w:p w14:paraId="7A47351C" w14:textId="18CD5BB3" w:rsidR="00822F97" w:rsidRDefault="00822F97">
      <w:pPr>
        <w:jc w:val="both"/>
        <w:rPr>
          <w:b/>
          <w:bCs/>
          <w:sz w:val="52"/>
          <w:szCs w:val="52"/>
        </w:rPr>
      </w:pPr>
    </w:p>
    <w:p w14:paraId="2527A979" w14:textId="77777777" w:rsidR="00C0069C" w:rsidRDefault="00822F97">
      <w:pPr>
        <w:jc w:val="both"/>
        <w:rPr>
          <w:b/>
          <w:bCs/>
          <w:sz w:val="52"/>
          <w:szCs w:val="52"/>
        </w:rPr>
      </w:pPr>
      <w:r>
        <w:rPr>
          <w:b/>
          <w:bCs/>
          <w:sz w:val="52"/>
          <w:szCs w:val="52"/>
        </w:rPr>
        <w:t>Il y a plusieurs années, j’avais pris la décision de rendre inconstructible l’ensemble du foncier qui entoure le Manoir, pratiquement 5 Ha, sur lesquels des constructions étaient prévues</w:t>
      </w:r>
      <w:r w:rsidR="00AF21FA">
        <w:rPr>
          <w:b/>
          <w:bCs/>
          <w:sz w:val="52"/>
          <w:szCs w:val="52"/>
        </w:rPr>
        <w:t xml:space="preserve">. Je pense que le Manoir n’aurait pas eu un tel relief si nous avions construit autour des pavillons. Il faut savoir que depuis longtemps ce quartier </w:t>
      </w:r>
      <w:r w:rsidR="003E689C">
        <w:rPr>
          <w:b/>
          <w:bCs/>
          <w:sz w:val="52"/>
          <w:szCs w:val="52"/>
        </w:rPr>
        <w:t xml:space="preserve">est </w:t>
      </w:r>
      <w:r w:rsidR="00AF21FA">
        <w:rPr>
          <w:b/>
          <w:bCs/>
          <w:sz w:val="52"/>
          <w:szCs w:val="52"/>
        </w:rPr>
        <w:t xml:space="preserve">voué à l’urbanisation et au développement </w:t>
      </w:r>
    </w:p>
    <w:p w14:paraId="160DCC86" w14:textId="77777777" w:rsidR="00C0069C" w:rsidRDefault="00C0069C">
      <w:pPr>
        <w:jc w:val="both"/>
        <w:rPr>
          <w:b/>
          <w:bCs/>
          <w:sz w:val="52"/>
          <w:szCs w:val="52"/>
        </w:rPr>
      </w:pPr>
    </w:p>
    <w:p w14:paraId="071FAF96" w14:textId="4ECECB74" w:rsidR="00C0069C" w:rsidRDefault="00C0069C">
      <w:pPr>
        <w:jc w:val="both"/>
        <w:rPr>
          <w:b/>
          <w:bCs/>
          <w:sz w:val="52"/>
          <w:szCs w:val="52"/>
        </w:rPr>
      </w:pPr>
      <w:r>
        <w:rPr>
          <w:b/>
          <w:bCs/>
          <w:sz w:val="52"/>
          <w:szCs w:val="52"/>
        </w:rPr>
        <w:lastRenderedPageBreak/>
        <w:t>. / 9</w:t>
      </w:r>
    </w:p>
    <w:p w14:paraId="6E60035E" w14:textId="77777777" w:rsidR="00C0069C" w:rsidRDefault="00C0069C">
      <w:pPr>
        <w:jc w:val="both"/>
        <w:rPr>
          <w:b/>
          <w:bCs/>
          <w:sz w:val="52"/>
          <w:szCs w:val="52"/>
        </w:rPr>
      </w:pPr>
    </w:p>
    <w:p w14:paraId="1943A47E" w14:textId="661EDECE" w:rsidR="00822F97" w:rsidRDefault="00AF21FA">
      <w:pPr>
        <w:jc w:val="both"/>
        <w:rPr>
          <w:b/>
          <w:bCs/>
          <w:sz w:val="52"/>
          <w:szCs w:val="52"/>
        </w:rPr>
      </w:pPr>
      <w:r>
        <w:rPr>
          <w:b/>
          <w:bCs/>
          <w:sz w:val="52"/>
          <w:szCs w:val="52"/>
        </w:rPr>
        <w:t>de Honfleur. C’est ainsi que non loin du Manoir existent le lycée professionnel et le lycée polyvalent Albert Sorel.</w:t>
      </w:r>
    </w:p>
    <w:p w14:paraId="0351CED9" w14:textId="7478FDE5" w:rsidR="00AF21FA" w:rsidRDefault="00AF21FA">
      <w:pPr>
        <w:jc w:val="both"/>
        <w:rPr>
          <w:b/>
          <w:bCs/>
          <w:sz w:val="52"/>
          <w:szCs w:val="52"/>
        </w:rPr>
      </w:pPr>
    </w:p>
    <w:p w14:paraId="12583A91" w14:textId="77777777" w:rsidR="00C0069C" w:rsidRDefault="00AF21FA">
      <w:pPr>
        <w:jc w:val="both"/>
        <w:rPr>
          <w:b/>
          <w:bCs/>
          <w:sz w:val="52"/>
          <w:szCs w:val="52"/>
        </w:rPr>
      </w:pPr>
      <w:r>
        <w:rPr>
          <w:b/>
          <w:bCs/>
          <w:sz w:val="52"/>
          <w:szCs w:val="52"/>
        </w:rPr>
        <w:t xml:space="preserve">Pour en revenir à cet endroit, il est prévu dans l’avenir d’utiliser l’image de ce bâtiment, cette vitrine qu’il représente, pour rendre vivante l’histoire et mettre en avant nos origines, notre histoire architecturale. Ce sera l’occasion d’aborder la question de l’architecture honfleuraise au cours des siècles, d’expliquer comment vivaient nos ancêtres, et </w:t>
      </w:r>
      <w:r w:rsidR="003E689C">
        <w:rPr>
          <w:b/>
          <w:bCs/>
          <w:sz w:val="52"/>
          <w:szCs w:val="52"/>
        </w:rPr>
        <w:t xml:space="preserve">la famille de </w:t>
      </w:r>
      <w:r>
        <w:rPr>
          <w:b/>
          <w:bCs/>
          <w:sz w:val="52"/>
          <w:szCs w:val="52"/>
        </w:rPr>
        <w:t>Jean Le Danois en est un exemple.</w:t>
      </w:r>
      <w:r w:rsidR="003E689C">
        <w:rPr>
          <w:b/>
          <w:bCs/>
          <w:sz w:val="52"/>
          <w:szCs w:val="52"/>
        </w:rPr>
        <w:t xml:space="preserve"> C’étaient des marins-armateurs, </w:t>
      </w:r>
    </w:p>
    <w:p w14:paraId="615F5C97" w14:textId="43D275F1" w:rsidR="00C0069C" w:rsidRDefault="00C0069C">
      <w:pPr>
        <w:jc w:val="both"/>
        <w:rPr>
          <w:b/>
          <w:bCs/>
          <w:sz w:val="52"/>
          <w:szCs w:val="52"/>
        </w:rPr>
      </w:pPr>
      <w:r>
        <w:rPr>
          <w:b/>
          <w:bCs/>
          <w:sz w:val="52"/>
          <w:szCs w:val="52"/>
        </w:rPr>
        <w:lastRenderedPageBreak/>
        <w:t>. /. 10</w:t>
      </w:r>
    </w:p>
    <w:p w14:paraId="3D30C6F6" w14:textId="77777777" w:rsidR="00C0069C" w:rsidRDefault="00C0069C">
      <w:pPr>
        <w:jc w:val="both"/>
        <w:rPr>
          <w:b/>
          <w:bCs/>
          <w:sz w:val="52"/>
          <w:szCs w:val="52"/>
        </w:rPr>
      </w:pPr>
    </w:p>
    <w:p w14:paraId="60B13AB2" w14:textId="33EC0892" w:rsidR="00AF21FA" w:rsidRDefault="003E689C">
      <w:pPr>
        <w:jc w:val="both"/>
        <w:rPr>
          <w:b/>
          <w:bCs/>
          <w:sz w:val="52"/>
          <w:szCs w:val="52"/>
        </w:rPr>
      </w:pPr>
      <w:r>
        <w:rPr>
          <w:b/>
          <w:bCs/>
          <w:sz w:val="52"/>
          <w:szCs w:val="52"/>
        </w:rPr>
        <w:t xml:space="preserve">mais aussi des </w:t>
      </w:r>
      <w:r w:rsidR="00AF21FA">
        <w:rPr>
          <w:b/>
          <w:bCs/>
          <w:sz w:val="52"/>
          <w:szCs w:val="52"/>
        </w:rPr>
        <w:t>agriculteur</w:t>
      </w:r>
      <w:r>
        <w:rPr>
          <w:b/>
          <w:bCs/>
          <w:sz w:val="52"/>
          <w:szCs w:val="52"/>
        </w:rPr>
        <w:t>s</w:t>
      </w:r>
      <w:r w:rsidR="00AF21FA">
        <w:rPr>
          <w:b/>
          <w:bCs/>
          <w:sz w:val="52"/>
          <w:szCs w:val="52"/>
        </w:rPr>
        <w:t xml:space="preserve">. </w:t>
      </w:r>
      <w:r>
        <w:rPr>
          <w:b/>
          <w:bCs/>
          <w:sz w:val="52"/>
          <w:szCs w:val="52"/>
        </w:rPr>
        <w:t xml:space="preserve">C’est cette histoire que nous rappellerons ici, en faisant la liaison entre le passé, le présent et l’avenir. </w:t>
      </w:r>
    </w:p>
    <w:p w14:paraId="03690175" w14:textId="2803CCAD" w:rsidR="00AF21FA" w:rsidRDefault="00AF21FA">
      <w:pPr>
        <w:jc w:val="both"/>
        <w:rPr>
          <w:b/>
          <w:bCs/>
          <w:sz w:val="52"/>
          <w:szCs w:val="52"/>
        </w:rPr>
      </w:pPr>
    </w:p>
    <w:p w14:paraId="1D407C4D" w14:textId="77777777" w:rsidR="00C0069C" w:rsidRDefault="00AF21FA">
      <w:pPr>
        <w:jc w:val="both"/>
        <w:rPr>
          <w:b/>
          <w:bCs/>
          <w:sz w:val="52"/>
          <w:szCs w:val="52"/>
        </w:rPr>
      </w:pPr>
      <w:r>
        <w:rPr>
          <w:b/>
          <w:bCs/>
          <w:sz w:val="52"/>
          <w:szCs w:val="52"/>
        </w:rPr>
        <w:t>Nous pensons entourer le Manoir d’un arboretum où nous retrouverons des espèces de poirier</w:t>
      </w:r>
      <w:r w:rsidR="003E689C">
        <w:rPr>
          <w:b/>
          <w:bCs/>
          <w:sz w:val="52"/>
          <w:szCs w:val="52"/>
        </w:rPr>
        <w:t>s</w:t>
      </w:r>
      <w:r>
        <w:rPr>
          <w:b/>
          <w:bCs/>
          <w:sz w:val="52"/>
          <w:szCs w:val="52"/>
        </w:rPr>
        <w:t>, cerisier</w:t>
      </w:r>
      <w:r w:rsidR="003E689C">
        <w:rPr>
          <w:b/>
          <w:bCs/>
          <w:sz w:val="52"/>
          <w:szCs w:val="52"/>
        </w:rPr>
        <w:t>s</w:t>
      </w:r>
      <w:r>
        <w:rPr>
          <w:b/>
          <w:bCs/>
          <w:sz w:val="52"/>
          <w:szCs w:val="52"/>
        </w:rPr>
        <w:t>, pommier</w:t>
      </w:r>
      <w:r w:rsidR="003E689C">
        <w:rPr>
          <w:b/>
          <w:bCs/>
          <w:sz w:val="52"/>
          <w:szCs w:val="52"/>
        </w:rPr>
        <w:t>s</w:t>
      </w:r>
      <w:r>
        <w:rPr>
          <w:b/>
          <w:bCs/>
          <w:sz w:val="52"/>
          <w:szCs w:val="52"/>
        </w:rPr>
        <w:t xml:space="preserve">, </w:t>
      </w:r>
      <w:r w:rsidR="003E689C">
        <w:rPr>
          <w:b/>
          <w:bCs/>
          <w:sz w:val="52"/>
          <w:szCs w:val="52"/>
        </w:rPr>
        <w:t xml:space="preserve">arbres fruitiers, </w:t>
      </w:r>
      <w:r>
        <w:rPr>
          <w:b/>
          <w:bCs/>
          <w:sz w:val="52"/>
          <w:szCs w:val="52"/>
        </w:rPr>
        <w:t>qui pour certain</w:t>
      </w:r>
      <w:r w:rsidR="003E689C">
        <w:rPr>
          <w:b/>
          <w:bCs/>
          <w:sz w:val="52"/>
          <w:szCs w:val="52"/>
        </w:rPr>
        <w:t>e</w:t>
      </w:r>
      <w:r>
        <w:rPr>
          <w:b/>
          <w:bCs/>
          <w:sz w:val="52"/>
          <w:szCs w:val="52"/>
        </w:rPr>
        <w:t>s</w:t>
      </w:r>
      <w:r w:rsidR="003E689C">
        <w:rPr>
          <w:b/>
          <w:bCs/>
          <w:sz w:val="52"/>
          <w:szCs w:val="52"/>
        </w:rPr>
        <w:t>,</w:t>
      </w:r>
      <w:r>
        <w:rPr>
          <w:b/>
          <w:bCs/>
          <w:sz w:val="52"/>
          <w:szCs w:val="52"/>
        </w:rPr>
        <w:t xml:space="preserve"> avaient disparu. Ce sera aussi un lieu où nous pourrons exploiter la terre au niveau agricole, en faisant pousser des fruits et légumes qui pourront alimenter les cantines scolaires. Les enfants seront associés, dès leur plus jeune âge, à ce projet, afin qu’ils comprennent l’importance de </w:t>
      </w:r>
    </w:p>
    <w:p w14:paraId="239D78A6" w14:textId="4128A651" w:rsidR="00C0069C" w:rsidRDefault="00C0069C">
      <w:pPr>
        <w:jc w:val="both"/>
        <w:rPr>
          <w:b/>
          <w:bCs/>
          <w:sz w:val="52"/>
          <w:szCs w:val="52"/>
        </w:rPr>
      </w:pPr>
      <w:r>
        <w:rPr>
          <w:b/>
          <w:bCs/>
          <w:sz w:val="52"/>
          <w:szCs w:val="52"/>
        </w:rPr>
        <w:lastRenderedPageBreak/>
        <w:t>. / 11</w:t>
      </w:r>
    </w:p>
    <w:p w14:paraId="4F81377C" w14:textId="2B3A6385" w:rsidR="00C0069C" w:rsidRDefault="00C0069C">
      <w:pPr>
        <w:jc w:val="both"/>
        <w:rPr>
          <w:b/>
          <w:bCs/>
          <w:sz w:val="52"/>
          <w:szCs w:val="52"/>
        </w:rPr>
      </w:pPr>
    </w:p>
    <w:p w14:paraId="34CFDD85" w14:textId="68A254DB" w:rsidR="00AF21FA" w:rsidRDefault="00AF21FA">
      <w:pPr>
        <w:jc w:val="both"/>
        <w:rPr>
          <w:b/>
          <w:bCs/>
          <w:sz w:val="52"/>
          <w:szCs w:val="52"/>
        </w:rPr>
      </w:pPr>
      <w:r>
        <w:rPr>
          <w:b/>
          <w:bCs/>
          <w:sz w:val="52"/>
          <w:szCs w:val="52"/>
        </w:rPr>
        <w:t>l’agriculture</w:t>
      </w:r>
      <w:r w:rsidR="003E689C">
        <w:rPr>
          <w:b/>
          <w:bCs/>
          <w:sz w:val="52"/>
          <w:szCs w:val="52"/>
        </w:rPr>
        <w:t xml:space="preserve">, </w:t>
      </w:r>
      <w:r>
        <w:rPr>
          <w:b/>
          <w:bCs/>
          <w:sz w:val="52"/>
          <w:szCs w:val="52"/>
        </w:rPr>
        <w:t>du bien-manger</w:t>
      </w:r>
      <w:r w:rsidR="003E689C">
        <w:rPr>
          <w:b/>
          <w:bCs/>
          <w:sz w:val="52"/>
          <w:szCs w:val="52"/>
        </w:rPr>
        <w:t xml:space="preserve"> et du manger local.</w:t>
      </w:r>
    </w:p>
    <w:p w14:paraId="2FF34618" w14:textId="77777777" w:rsidR="002D5CBD" w:rsidRDefault="002D5CBD">
      <w:pPr>
        <w:jc w:val="both"/>
        <w:rPr>
          <w:b/>
          <w:bCs/>
          <w:sz w:val="52"/>
          <w:szCs w:val="52"/>
        </w:rPr>
      </w:pPr>
    </w:p>
    <w:p w14:paraId="1288EC1C" w14:textId="77777777" w:rsidR="00C0069C" w:rsidRDefault="00AF21FA">
      <w:pPr>
        <w:jc w:val="both"/>
        <w:rPr>
          <w:b/>
          <w:bCs/>
          <w:sz w:val="52"/>
          <w:szCs w:val="52"/>
        </w:rPr>
      </w:pPr>
      <w:r>
        <w:rPr>
          <w:b/>
          <w:bCs/>
          <w:sz w:val="52"/>
          <w:szCs w:val="52"/>
        </w:rPr>
        <w:t>Le Manoir en lui-même ne pourra recevoir que peu de visiteurs du fait de sa configuration. Vous l’aurez compris, mais il est dans le cadre de l’intégrité qu’il a conservée au niveau architectural, l’objet le plus précieux du site et du lieu. Nous ne pourrons guère aménager son intérieur et nous en servir, pour des raisons de sécurité, mais la gran</w:t>
      </w:r>
      <w:r w:rsidR="003E689C">
        <w:rPr>
          <w:b/>
          <w:bCs/>
          <w:sz w:val="52"/>
          <w:szCs w:val="52"/>
        </w:rPr>
        <w:t>g</w:t>
      </w:r>
      <w:r>
        <w:rPr>
          <w:b/>
          <w:bCs/>
          <w:sz w:val="52"/>
          <w:szCs w:val="52"/>
        </w:rPr>
        <w:t xml:space="preserve">e qui est à côté et qui a été ramenée ici il y a plusieurs années, pourra être aménagée pour recevoir des visiteurs, réaliser des portes ouvertes, pour </w:t>
      </w:r>
      <w:r w:rsidR="003E689C">
        <w:rPr>
          <w:b/>
          <w:bCs/>
          <w:sz w:val="52"/>
          <w:szCs w:val="52"/>
        </w:rPr>
        <w:t>accueillir</w:t>
      </w:r>
      <w:r>
        <w:rPr>
          <w:b/>
          <w:bCs/>
          <w:sz w:val="52"/>
          <w:szCs w:val="52"/>
        </w:rPr>
        <w:t xml:space="preserve"> des </w:t>
      </w:r>
    </w:p>
    <w:p w14:paraId="2A6E8A31" w14:textId="27B2A33B" w:rsidR="00C0069C" w:rsidRDefault="00C0069C">
      <w:pPr>
        <w:jc w:val="both"/>
        <w:rPr>
          <w:b/>
          <w:bCs/>
          <w:sz w:val="52"/>
          <w:szCs w:val="52"/>
        </w:rPr>
      </w:pPr>
      <w:r>
        <w:rPr>
          <w:b/>
          <w:bCs/>
          <w:sz w:val="52"/>
          <w:szCs w:val="52"/>
        </w:rPr>
        <w:lastRenderedPageBreak/>
        <w:t>. / 12</w:t>
      </w:r>
    </w:p>
    <w:p w14:paraId="5381AB58" w14:textId="77777777" w:rsidR="00C0069C" w:rsidRDefault="00C0069C">
      <w:pPr>
        <w:jc w:val="both"/>
        <w:rPr>
          <w:b/>
          <w:bCs/>
          <w:sz w:val="52"/>
          <w:szCs w:val="52"/>
        </w:rPr>
      </w:pPr>
    </w:p>
    <w:p w14:paraId="19634173" w14:textId="4FE6D001" w:rsidR="00AF21FA" w:rsidRDefault="00AF21FA">
      <w:pPr>
        <w:jc w:val="both"/>
        <w:rPr>
          <w:b/>
          <w:bCs/>
          <w:sz w:val="52"/>
          <w:szCs w:val="52"/>
        </w:rPr>
      </w:pPr>
      <w:r>
        <w:rPr>
          <w:b/>
          <w:bCs/>
          <w:sz w:val="52"/>
          <w:szCs w:val="52"/>
        </w:rPr>
        <w:t xml:space="preserve">conférenciers sur les différentes thématiques autour du Moyen-Age, de l’agriculture, de la marine. L’époque de Jean Le Danois pourra être mise en valeur. </w:t>
      </w:r>
    </w:p>
    <w:p w14:paraId="3F2F25FC" w14:textId="0ED104CC" w:rsidR="00AF21FA" w:rsidRDefault="00AF21FA">
      <w:pPr>
        <w:jc w:val="both"/>
        <w:rPr>
          <w:b/>
          <w:bCs/>
          <w:sz w:val="52"/>
          <w:szCs w:val="52"/>
        </w:rPr>
      </w:pPr>
    </w:p>
    <w:p w14:paraId="320C9BC0" w14:textId="77777777" w:rsidR="00C0069C" w:rsidRDefault="00AF21FA">
      <w:pPr>
        <w:jc w:val="both"/>
        <w:rPr>
          <w:b/>
          <w:bCs/>
          <w:sz w:val="52"/>
          <w:szCs w:val="52"/>
        </w:rPr>
      </w:pPr>
      <w:r>
        <w:rPr>
          <w:b/>
          <w:bCs/>
          <w:sz w:val="52"/>
          <w:szCs w:val="52"/>
        </w:rPr>
        <w:t>Sauver le Manoir était un engagement de notre municipalité, à côté de beaucoup d’autres projets</w:t>
      </w:r>
      <w:r w:rsidR="006A4A6D">
        <w:rPr>
          <w:b/>
          <w:bCs/>
          <w:sz w:val="52"/>
          <w:szCs w:val="52"/>
        </w:rPr>
        <w:t xml:space="preserve"> qui se sont concrétisés. C’est ainsi que nous avons récupéré et remis en état la Lieutenance, que nous avons fait d’importants travaux dans l’église-Saint-Léonard, que nous entreprenons des travaux de lutte contre l’incendie dans l’église Sainte-Catherine, sans compter la réhabilitation du Tripot, de la rue </w:t>
      </w:r>
    </w:p>
    <w:p w14:paraId="665366F9" w14:textId="6BB7BD42" w:rsidR="00C0069C" w:rsidRDefault="00C0069C">
      <w:pPr>
        <w:jc w:val="both"/>
        <w:rPr>
          <w:b/>
          <w:bCs/>
          <w:sz w:val="52"/>
          <w:szCs w:val="52"/>
        </w:rPr>
      </w:pPr>
      <w:r>
        <w:rPr>
          <w:b/>
          <w:bCs/>
          <w:sz w:val="52"/>
          <w:szCs w:val="52"/>
        </w:rPr>
        <w:lastRenderedPageBreak/>
        <w:t>. / 13</w:t>
      </w:r>
    </w:p>
    <w:p w14:paraId="765B9EFB" w14:textId="77777777" w:rsidR="00C0069C" w:rsidRDefault="00C0069C">
      <w:pPr>
        <w:jc w:val="both"/>
        <w:rPr>
          <w:b/>
          <w:bCs/>
          <w:sz w:val="52"/>
          <w:szCs w:val="52"/>
        </w:rPr>
      </w:pPr>
    </w:p>
    <w:p w14:paraId="6908E493" w14:textId="02E48B29" w:rsidR="002D5CBD" w:rsidRDefault="006A4A6D">
      <w:pPr>
        <w:jc w:val="both"/>
        <w:rPr>
          <w:b/>
          <w:bCs/>
          <w:sz w:val="52"/>
          <w:szCs w:val="52"/>
        </w:rPr>
      </w:pPr>
      <w:r>
        <w:rPr>
          <w:b/>
          <w:bCs/>
          <w:sz w:val="52"/>
          <w:szCs w:val="52"/>
        </w:rPr>
        <w:t xml:space="preserve">Cachin, du parvis de l’hôtel-de-Ville. Prochainement, ce sera le tour de la rue Haute, puis de la rue Chaussée, </w:t>
      </w:r>
    </w:p>
    <w:p w14:paraId="0796AB37" w14:textId="77777777" w:rsidR="00C0069C" w:rsidRDefault="006A4A6D" w:rsidP="00C0069C">
      <w:pPr>
        <w:jc w:val="both"/>
        <w:rPr>
          <w:b/>
          <w:bCs/>
          <w:sz w:val="52"/>
          <w:szCs w:val="52"/>
        </w:rPr>
      </w:pPr>
      <w:r>
        <w:rPr>
          <w:b/>
          <w:bCs/>
          <w:sz w:val="52"/>
          <w:szCs w:val="52"/>
        </w:rPr>
        <w:t xml:space="preserve">sans oublier le magnifique projet de réhabilitation du môle et de ses bâtiments du XIXème siècle. Vous pouvez constater que nous avons une véritable ambition de préserver notre patrimoine exceptionnel qui fait l’admiration du monde entier. L’enjeu est important pour ceux qui nous visitent et qui contribuent ainsi à notre réussite économique, en créant des emplois et de la richesse. Mais tout ceci est tourné en premier lieu vers les Honfleurais. Il faut qu’ils soient fiers de leur histoire, de leurs traditions, et il faut que les </w:t>
      </w:r>
    </w:p>
    <w:p w14:paraId="54A94310" w14:textId="444E0C42" w:rsidR="00C0069C" w:rsidRDefault="00C0069C" w:rsidP="00C0069C">
      <w:pPr>
        <w:jc w:val="both"/>
        <w:rPr>
          <w:b/>
          <w:bCs/>
          <w:sz w:val="52"/>
          <w:szCs w:val="52"/>
        </w:rPr>
      </w:pPr>
      <w:r>
        <w:rPr>
          <w:b/>
          <w:bCs/>
          <w:sz w:val="52"/>
          <w:szCs w:val="52"/>
        </w:rPr>
        <w:lastRenderedPageBreak/>
        <w:t>. / 14</w:t>
      </w:r>
    </w:p>
    <w:p w14:paraId="0139127A" w14:textId="77777777" w:rsidR="00C0069C" w:rsidRDefault="00C0069C" w:rsidP="00C0069C">
      <w:pPr>
        <w:jc w:val="both"/>
        <w:rPr>
          <w:b/>
          <w:bCs/>
          <w:sz w:val="52"/>
          <w:szCs w:val="52"/>
        </w:rPr>
      </w:pPr>
    </w:p>
    <w:p w14:paraId="43A3194A" w14:textId="48825C4F" w:rsidR="006A4A6D" w:rsidRDefault="006A4A6D">
      <w:pPr>
        <w:jc w:val="both"/>
        <w:rPr>
          <w:b/>
          <w:bCs/>
          <w:sz w:val="52"/>
          <w:szCs w:val="52"/>
        </w:rPr>
      </w:pPr>
      <w:r>
        <w:rPr>
          <w:b/>
          <w:bCs/>
          <w:sz w:val="52"/>
          <w:szCs w:val="52"/>
        </w:rPr>
        <w:t xml:space="preserve">générations de demain puissent dire que nous, qui </w:t>
      </w:r>
      <w:r w:rsidR="00C0069C">
        <w:rPr>
          <w:b/>
          <w:bCs/>
          <w:sz w:val="52"/>
          <w:szCs w:val="52"/>
        </w:rPr>
        <w:t>l</w:t>
      </w:r>
      <w:r>
        <w:rPr>
          <w:b/>
          <w:bCs/>
          <w:sz w:val="52"/>
          <w:szCs w:val="52"/>
        </w:rPr>
        <w:t>es avons précédées, nous avons pris soin de cet héritage. Nous continuerons dans cette voie. Vous pouvez compter sur nous. Nous serons les conservateurs de ce patrimoine</w:t>
      </w:r>
      <w:r w:rsidR="003E689C">
        <w:rPr>
          <w:b/>
          <w:bCs/>
          <w:sz w:val="52"/>
          <w:szCs w:val="52"/>
        </w:rPr>
        <w:t xml:space="preserve"> exceptionnel</w:t>
      </w:r>
      <w:r>
        <w:rPr>
          <w:b/>
          <w:bCs/>
          <w:sz w:val="52"/>
          <w:szCs w:val="52"/>
        </w:rPr>
        <w:t xml:space="preserve">, tout en étant innovants, et en nous adaptant au monde d’aujourd’hui. </w:t>
      </w:r>
      <w:r w:rsidR="003E689C">
        <w:rPr>
          <w:b/>
          <w:bCs/>
          <w:sz w:val="52"/>
          <w:szCs w:val="52"/>
        </w:rPr>
        <w:t xml:space="preserve">Mais souvenez vous toujours que pour grandir et s’épanouir, tout un chacun a besoin de racines et ces racines sont composées de notre passé, de nos traditions et de notre Histoire. </w:t>
      </w:r>
    </w:p>
    <w:p w14:paraId="038111D7" w14:textId="09962493" w:rsidR="00822F97" w:rsidRDefault="00822F97">
      <w:pPr>
        <w:jc w:val="both"/>
        <w:rPr>
          <w:b/>
          <w:bCs/>
          <w:sz w:val="52"/>
          <w:szCs w:val="52"/>
        </w:rPr>
      </w:pPr>
    </w:p>
    <w:p w14:paraId="6005C91B" w14:textId="46834F63" w:rsidR="00822F97" w:rsidRPr="00C0069C" w:rsidRDefault="006A4A6D">
      <w:pPr>
        <w:jc w:val="both"/>
        <w:rPr>
          <w:b/>
          <w:bCs/>
          <w:sz w:val="44"/>
          <w:szCs w:val="44"/>
        </w:rPr>
      </w:pPr>
      <w:r>
        <w:rPr>
          <w:b/>
          <w:bCs/>
          <w:sz w:val="52"/>
          <w:szCs w:val="52"/>
        </w:rPr>
        <w:t>Michel LAMARRE</w:t>
      </w:r>
      <w:r w:rsidR="00C0069C">
        <w:rPr>
          <w:b/>
          <w:bCs/>
          <w:sz w:val="52"/>
          <w:szCs w:val="52"/>
        </w:rPr>
        <w:t xml:space="preserve">, </w:t>
      </w:r>
      <w:r w:rsidR="00C0069C" w:rsidRPr="00C0069C">
        <w:rPr>
          <w:b/>
          <w:bCs/>
          <w:sz w:val="44"/>
          <w:szCs w:val="44"/>
        </w:rPr>
        <w:t>Maire de Honfleur</w:t>
      </w:r>
    </w:p>
    <w:p w14:paraId="7A2FAE6C" w14:textId="4F98E3FD" w:rsidR="006A4A6D" w:rsidRPr="00C0069C" w:rsidRDefault="00C0069C">
      <w:pPr>
        <w:jc w:val="both"/>
        <w:rPr>
          <w:b/>
          <w:bCs/>
          <w:sz w:val="44"/>
          <w:szCs w:val="44"/>
        </w:rPr>
      </w:pPr>
      <w:r w:rsidRPr="00C0069C">
        <w:rPr>
          <w:b/>
          <w:bCs/>
          <w:sz w:val="44"/>
          <w:szCs w:val="44"/>
        </w:rPr>
        <w:t>Vice-</w:t>
      </w:r>
      <w:r w:rsidR="006A4A6D" w:rsidRPr="00C0069C">
        <w:rPr>
          <w:b/>
          <w:bCs/>
          <w:sz w:val="44"/>
          <w:szCs w:val="44"/>
        </w:rPr>
        <w:t xml:space="preserve">Président du Conseil Départemental </w:t>
      </w:r>
    </w:p>
    <w:sectPr w:rsidR="006A4A6D" w:rsidRPr="00C0069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129"/>
    <w:rsid w:val="00080BF0"/>
    <w:rsid w:val="002D5CBD"/>
    <w:rsid w:val="003E689C"/>
    <w:rsid w:val="004B5129"/>
    <w:rsid w:val="006A4A6D"/>
    <w:rsid w:val="00720F19"/>
    <w:rsid w:val="00822F97"/>
    <w:rsid w:val="008915EB"/>
    <w:rsid w:val="008C3692"/>
    <w:rsid w:val="009A0D43"/>
    <w:rsid w:val="00AA6B74"/>
    <w:rsid w:val="00AF21FA"/>
    <w:rsid w:val="00C006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F5536"/>
  <w15:docId w15:val="{9B2D82A4-3370-42CC-952A-9350B91B9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14</Pages>
  <Words>1191</Words>
  <Characters>6552</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Odile BOURDAUD</dc:creator>
  <cp:lastModifiedBy>Odile BOURDAUD</cp:lastModifiedBy>
  <cp:revision>8</cp:revision>
  <dcterms:created xsi:type="dcterms:W3CDTF">2022-09-14T09:17:00Z</dcterms:created>
  <dcterms:modified xsi:type="dcterms:W3CDTF">2022-09-16T07:59:00Z</dcterms:modified>
</cp:coreProperties>
</file>